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981B0" w14:textId="77777777" w:rsidR="00E94227" w:rsidRPr="002E42BD" w:rsidRDefault="00E94227" w:rsidP="00E94227">
      <w:pPr>
        <w:spacing w:after="0" w:line="240" w:lineRule="auto"/>
        <w:jc w:val="center"/>
        <w:rPr>
          <w:rFonts w:ascii="Times New Roman" w:eastAsia="Times New Roman" w:hAnsi="Times New Roman" w:cs="Times New Roman"/>
          <w:sz w:val="24"/>
          <w:szCs w:val="24"/>
        </w:rPr>
      </w:pPr>
      <w:r w:rsidRPr="002E42BD">
        <w:rPr>
          <w:rFonts w:ascii="Arial" w:eastAsia="Times New Roman" w:hAnsi="Arial" w:cs="Arial"/>
          <w:color w:val="000000"/>
          <w:sz w:val="24"/>
          <w:szCs w:val="24"/>
        </w:rPr>
        <w:t>New Jersey Library Association </w:t>
      </w:r>
    </w:p>
    <w:p w14:paraId="1DD13400" w14:textId="77777777" w:rsidR="00E94227" w:rsidRPr="002E42BD" w:rsidRDefault="00E94227" w:rsidP="00E94227">
      <w:pPr>
        <w:spacing w:after="0" w:line="240" w:lineRule="auto"/>
        <w:jc w:val="center"/>
        <w:rPr>
          <w:rFonts w:ascii="Times New Roman" w:eastAsia="Times New Roman" w:hAnsi="Times New Roman" w:cs="Times New Roman"/>
          <w:sz w:val="24"/>
          <w:szCs w:val="24"/>
        </w:rPr>
      </w:pPr>
      <w:r w:rsidRPr="002E42BD">
        <w:rPr>
          <w:rFonts w:ascii="Arial" w:eastAsia="Times New Roman" w:hAnsi="Arial" w:cs="Arial"/>
          <w:b/>
          <w:bCs/>
          <w:color w:val="000000"/>
          <w:sz w:val="24"/>
          <w:szCs w:val="24"/>
        </w:rPr>
        <w:t>Children’s Services Section</w:t>
      </w:r>
      <w:r w:rsidRPr="002E42BD">
        <w:rPr>
          <w:rFonts w:ascii="Arial" w:eastAsia="Times New Roman" w:hAnsi="Arial" w:cs="Arial"/>
          <w:color w:val="000000"/>
          <w:sz w:val="24"/>
          <w:szCs w:val="24"/>
        </w:rPr>
        <w:t> </w:t>
      </w:r>
    </w:p>
    <w:p w14:paraId="7DC4AF99" w14:textId="77777777" w:rsidR="00E94227" w:rsidRPr="002E42BD" w:rsidRDefault="005E477F" w:rsidP="00E94227">
      <w:pPr>
        <w:spacing w:after="0" w:line="240" w:lineRule="auto"/>
        <w:jc w:val="center"/>
        <w:rPr>
          <w:rFonts w:ascii="Times New Roman" w:eastAsia="Times New Roman" w:hAnsi="Times New Roman" w:cs="Times New Roman"/>
          <w:sz w:val="24"/>
          <w:szCs w:val="24"/>
        </w:rPr>
      </w:pPr>
      <w:r>
        <w:rPr>
          <w:rFonts w:ascii="Arial" w:eastAsia="Times New Roman" w:hAnsi="Arial" w:cs="Arial"/>
          <w:b/>
          <w:bCs/>
          <w:i/>
          <w:iCs/>
          <w:color w:val="000000"/>
          <w:sz w:val="24"/>
          <w:szCs w:val="24"/>
        </w:rPr>
        <w:t>Octo</w:t>
      </w:r>
      <w:r w:rsidR="00E94227" w:rsidRPr="002E42BD">
        <w:rPr>
          <w:rFonts w:ascii="Arial" w:eastAsia="Times New Roman" w:hAnsi="Arial" w:cs="Arial"/>
          <w:b/>
          <w:bCs/>
          <w:i/>
          <w:iCs/>
          <w:color w:val="000000"/>
          <w:sz w:val="24"/>
          <w:szCs w:val="24"/>
        </w:rPr>
        <w:t>ber 2</w:t>
      </w:r>
      <w:r>
        <w:rPr>
          <w:rFonts w:ascii="Arial" w:eastAsia="Times New Roman" w:hAnsi="Arial" w:cs="Arial"/>
          <w:b/>
          <w:bCs/>
          <w:i/>
          <w:iCs/>
          <w:color w:val="000000"/>
          <w:sz w:val="24"/>
          <w:szCs w:val="24"/>
        </w:rPr>
        <w:t>2</w:t>
      </w:r>
      <w:r w:rsidR="00E94227">
        <w:rPr>
          <w:rFonts w:ascii="Arial" w:eastAsia="Times New Roman" w:hAnsi="Arial" w:cs="Arial"/>
          <w:b/>
          <w:bCs/>
          <w:i/>
          <w:iCs/>
          <w:color w:val="000000"/>
          <w:sz w:val="24"/>
          <w:szCs w:val="24"/>
        </w:rPr>
        <w:t>, 2021 Virtual Meeting Minutes</w:t>
      </w:r>
    </w:p>
    <w:p w14:paraId="7D918B59" w14:textId="77777777" w:rsidR="00570AE7" w:rsidRDefault="00570AE7" w:rsidP="009F1A2E">
      <w:pPr>
        <w:spacing w:after="0" w:line="240" w:lineRule="auto"/>
        <w:rPr>
          <w:rFonts w:ascii="Arial" w:eastAsia="Times New Roman" w:hAnsi="Arial" w:cs="Arial"/>
          <w:color w:val="000000"/>
        </w:rPr>
      </w:pPr>
    </w:p>
    <w:p w14:paraId="539BBE75" w14:textId="77777777" w:rsidR="00570AE7" w:rsidRDefault="00570AE7" w:rsidP="009F1A2E">
      <w:pPr>
        <w:spacing w:after="0" w:line="240" w:lineRule="auto"/>
        <w:rPr>
          <w:rFonts w:ascii="Times New Roman" w:eastAsia="Times New Roman" w:hAnsi="Times New Roman" w:cs="Times New Roman"/>
          <w:sz w:val="24"/>
          <w:szCs w:val="24"/>
        </w:rPr>
      </w:pPr>
    </w:p>
    <w:p w14:paraId="18E6625A" w14:textId="77777777" w:rsidR="00570AE7" w:rsidRPr="00085417" w:rsidRDefault="00570AE7" w:rsidP="009F1A2E">
      <w:pPr>
        <w:spacing w:after="0" w:line="240" w:lineRule="auto"/>
        <w:rPr>
          <w:rFonts w:ascii="Arial" w:eastAsia="Times New Roman" w:hAnsi="Arial" w:cs="Arial"/>
          <w:b/>
          <w:sz w:val="24"/>
          <w:szCs w:val="24"/>
        </w:rPr>
      </w:pPr>
      <w:r w:rsidRPr="00085417">
        <w:rPr>
          <w:rFonts w:ascii="Arial" w:eastAsia="Times New Roman" w:hAnsi="Arial" w:cs="Arial"/>
          <w:b/>
          <w:sz w:val="24"/>
          <w:szCs w:val="24"/>
        </w:rPr>
        <w:t>Updat</w:t>
      </w:r>
      <w:r w:rsidR="00085417">
        <w:rPr>
          <w:rFonts w:ascii="Arial" w:eastAsia="Times New Roman" w:hAnsi="Arial" w:cs="Arial"/>
          <w:b/>
          <w:sz w:val="24"/>
          <w:szCs w:val="24"/>
        </w:rPr>
        <w:t>es on the Social Media Channels</w:t>
      </w:r>
    </w:p>
    <w:p w14:paraId="5957D3FC" w14:textId="77777777" w:rsidR="00570AE7" w:rsidRDefault="00085417" w:rsidP="009F1A2E">
      <w:pPr>
        <w:spacing w:after="0" w:line="240" w:lineRule="auto"/>
        <w:rPr>
          <w:rFonts w:ascii="Arial" w:eastAsia="Times New Roman" w:hAnsi="Arial" w:cs="Arial"/>
          <w:sz w:val="24"/>
          <w:szCs w:val="24"/>
        </w:rPr>
      </w:pPr>
      <w:r>
        <w:rPr>
          <w:rFonts w:ascii="Arial" w:eastAsia="Times New Roman" w:hAnsi="Arial" w:cs="Arial"/>
          <w:sz w:val="24"/>
          <w:szCs w:val="24"/>
        </w:rPr>
        <w:t xml:space="preserve">It is hoped to change the bylaws to change 1 Member at Large position to Social Media Coordinator. Teresa is </w:t>
      </w:r>
      <w:r w:rsidR="00163711">
        <w:rPr>
          <w:rFonts w:ascii="Arial" w:eastAsia="Times New Roman" w:hAnsi="Arial" w:cs="Arial"/>
          <w:sz w:val="24"/>
          <w:szCs w:val="24"/>
        </w:rPr>
        <w:t xml:space="preserve">facilitating the Facebook account, and if you have any suggestions regarding content, please contact her. Karen will be setting up the Instagram account for CSS. </w:t>
      </w:r>
    </w:p>
    <w:p w14:paraId="196C5AB8" w14:textId="77777777" w:rsidR="00163711" w:rsidRPr="00085417" w:rsidRDefault="00163711" w:rsidP="009F1A2E">
      <w:pPr>
        <w:spacing w:after="0" w:line="240" w:lineRule="auto"/>
        <w:rPr>
          <w:rFonts w:ascii="Arial" w:eastAsia="Times New Roman" w:hAnsi="Arial" w:cs="Arial"/>
          <w:sz w:val="24"/>
          <w:szCs w:val="24"/>
        </w:rPr>
      </w:pPr>
    </w:p>
    <w:p w14:paraId="6CE0F518" w14:textId="77777777" w:rsidR="00085417" w:rsidRDefault="00085417" w:rsidP="009F1A2E">
      <w:pPr>
        <w:spacing w:after="0" w:line="240" w:lineRule="auto"/>
        <w:rPr>
          <w:rFonts w:ascii="Arial" w:eastAsia="Times New Roman" w:hAnsi="Arial" w:cs="Arial"/>
          <w:sz w:val="24"/>
          <w:szCs w:val="24"/>
        </w:rPr>
      </w:pPr>
      <w:r>
        <w:rPr>
          <w:rFonts w:ascii="Arial" w:eastAsia="Times New Roman" w:hAnsi="Arial" w:cs="Arial"/>
          <w:b/>
          <w:sz w:val="24"/>
          <w:szCs w:val="24"/>
        </w:rPr>
        <w:t>2022 NJLA C</w:t>
      </w:r>
      <w:r w:rsidR="00570AE7" w:rsidRPr="00085417">
        <w:rPr>
          <w:rFonts w:ascii="Arial" w:eastAsia="Times New Roman" w:hAnsi="Arial" w:cs="Arial"/>
          <w:b/>
          <w:sz w:val="24"/>
          <w:szCs w:val="24"/>
        </w:rPr>
        <w:t>onference</w:t>
      </w:r>
    </w:p>
    <w:p w14:paraId="0D279906" w14:textId="77777777" w:rsidR="00085417" w:rsidRDefault="00085417" w:rsidP="009F1A2E">
      <w:pPr>
        <w:spacing w:after="0" w:line="240" w:lineRule="auto"/>
        <w:rPr>
          <w:rFonts w:ascii="Arial" w:eastAsia="Times New Roman" w:hAnsi="Arial" w:cs="Arial"/>
          <w:sz w:val="24"/>
          <w:szCs w:val="24"/>
        </w:rPr>
      </w:pPr>
    </w:p>
    <w:p w14:paraId="43264608" w14:textId="77777777" w:rsidR="000745BE" w:rsidRPr="009F1A2E" w:rsidRDefault="00085417" w:rsidP="009F1A2E">
      <w:pPr>
        <w:spacing w:after="0" w:line="240" w:lineRule="auto"/>
        <w:rPr>
          <w:rFonts w:ascii="Arial" w:eastAsia="Times New Roman" w:hAnsi="Arial" w:cs="Arial"/>
          <w:sz w:val="24"/>
          <w:szCs w:val="24"/>
        </w:rPr>
      </w:pPr>
      <w:r>
        <w:rPr>
          <w:rFonts w:ascii="Arial" w:eastAsia="Times New Roman" w:hAnsi="Arial" w:cs="Arial"/>
          <w:sz w:val="24"/>
          <w:szCs w:val="24"/>
        </w:rPr>
        <w:t>Deadline for CSS conference proposals in November 16. If you have an idea please submit it to the google form.  Conference is being planned as an in person event.</w:t>
      </w:r>
    </w:p>
    <w:p w14:paraId="2E598C5B" w14:textId="77777777" w:rsidR="009F1A2E" w:rsidRPr="00085417" w:rsidRDefault="009F1A2E" w:rsidP="009F1A2E">
      <w:pPr>
        <w:spacing w:after="240" w:line="240" w:lineRule="auto"/>
        <w:rPr>
          <w:rFonts w:ascii="Arial" w:eastAsia="Times New Roman" w:hAnsi="Arial" w:cs="Arial"/>
          <w:sz w:val="24"/>
          <w:szCs w:val="24"/>
        </w:rPr>
      </w:pPr>
    </w:p>
    <w:p w14:paraId="3C6A44AB" w14:textId="77777777" w:rsidR="000745BE" w:rsidRPr="00085417" w:rsidRDefault="000745BE" w:rsidP="009F1A2E">
      <w:pPr>
        <w:spacing w:after="240" w:line="240" w:lineRule="auto"/>
        <w:rPr>
          <w:rFonts w:ascii="Arial" w:eastAsia="Times New Roman" w:hAnsi="Arial" w:cs="Arial"/>
          <w:b/>
          <w:sz w:val="24"/>
          <w:szCs w:val="24"/>
        </w:rPr>
      </w:pPr>
      <w:r w:rsidRPr="00085417">
        <w:rPr>
          <w:rFonts w:ascii="Arial" w:eastAsia="Times New Roman" w:hAnsi="Arial" w:cs="Arial"/>
          <w:b/>
          <w:sz w:val="24"/>
          <w:szCs w:val="24"/>
        </w:rPr>
        <w:t>GS</w:t>
      </w:r>
      <w:r w:rsidR="00085417" w:rsidRPr="00085417">
        <w:rPr>
          <w:rFonts w:ascii="Arial" w:eastAsia="Times New Roman" w:hAnsi="Arial" w:cs="Arial"/>
          <w:b/>
          <w:sz w:val="24"/>
          <w:szCs w:val="24"/>
        </w:rPr>
        <w:t>C</w:t>
      </w:r>
      <w:r w:rsidRPr="00085417">
        <w:rPr>
          <w:rFonts w:ascii="Arial" w:eastAsia="Times New Roman" w:hAnsi="Arial" w:cs="Arial"/>
          <w:b/>
          <w:sz w:val="24"/>
          <w:szCs w:val="24"/>
        </w:rPr>
        <w:t xml:space="preserve">BA </w:t>
      </w:r>
      <w:r w:rsidR="00085417" w:rsidRPr="00085417">
        <w:rPr>
          <w:rFonts w:ascii="Arial" w:eastAsia="Times New Roman" w:hAnsi="Arial" w:cs="Arial"/>
          <w:b/>
          <w:sz w:val="24"/>
          <w:szCs w:val="24"/>
        </w:rPr>
        <w:t>Update</w:t>
      </w:r>
    </w:p>
    <w:p w14:paraId="53D92425" w14:textId="77777777" w:rsidR="000745BE" w:rsidRPr="009F1A2E" w:rsidRDefault="000745BE" w:rsidP="009F1A2E">
      <w:pPr>
        <w:spacing w:after="240" w:line="240" w:lineRule="auto"/>
        <w:rPr>
          <w:rFonts w:ascii="Arial" w:eastAsia="Times New Roman" w:hAnsi="Arial" w:cs="Arial"/>
          <w:sz w:val="24"/>
          <w:szCs w:val="24"/>
        </w:rPr>
      </w:pPr>
      <w:r w:rsidRPr="00085417">
        <w:rPr>
          <w:rFonts w:ascii="Arial" w:eastAsia="Times New Roman" w:hAnsi="Arial" w:cs="Arial"/>
          <w:sz w:val="24"/>
          <w:szCs w:val="24"/>
        </w:rPr>
        <w:t xml:space="preserve">GSCBA </w:t>
      </w:r>
      <w:r w:rsidR="00085417">
        <w:rPr>
          <w:rFonts w:ascii="Arial" w:eastAsia="Times New Roman" w:hAnsi="Arial" w:cs="Arial"/>
          <w:sz w:val="24"/>
          <w:szCs w:val="24"/>
        </w:rPr>
        <w:t>has c</w:t>
      </w:r>
      <w:r w:rsidRPr="00085417">
        <w:rPr>
          <w:rFonts w:ascii="Arial" w:eastAsia="Times New Roman" w:hAnsi="Arial" w:cs="Arial"/>
          <w:sz w:val="24"/>
          <w:szCs w:val="24"/>
        </w:rPr>
        <w:t xml:space="preserve">reated </w:t>
      </w:r>
      <w:r w:rsidR="00085417">
        <w:rPr>
          <w:rFonts w:ascii="Arial" w:eastAsia="Times New Roman" w:hAnsi="Arial" w:cs="Arial"/>
          <w:sz w:val="24"/>
          <w:szCs w:val="24"/>
        </w:rPr>
        <w:t xml:space="preserve">a </w:t>
      </w:r>
      <w:r w:rsidRPr="00085417">
        <w:rPr>
          <w:rFonts w:ascii="Arial" w:eastAsia="Times New Roman" w:hAnsi="Arial" w:cs="Arial"/>
          <w:sz w:val="24"/>
          <w:szCs w:val="24"/>
        </w:rPr>
        <w:t>longlist for next year’s awards. Voting is open for this year</w:t>
      </w:r>
      <w:r w:rsidR="00085417">
        <w:rPr>
          <w:rFonts w:ascii="Arial" w:eastAsia="Times New Roman" w:hAnsi="Arial" w:cs="Arial"/>
          <w:sz w:val="24"/>
          <w:szCs w:val="24"/>
        </w:rPr>
        <w:t>’</w:t>
      </w:r>
      <w:r w:rsidRPr="00085417">
        <w:rPr>
          <w:rFonts w:ascii="Arial" w:eastAsia="Times New Roman" w:hAnsi="Arial" w:cs="Arial"/>
          <w:sz w:val="24"/>
          <w:szCs w:val="24"/>
        </w:rPr>
        <w:t>s award</w:t>
      </w:r>
      <w:r w:rsidR="00085417">
        <w:rPr>
          <w:rFonts w:ascii="Arial" w:eastAsia="Times New Roman" w:hAnsi="Arial" w:cs="Arial"/>
          <w:sz w:val="24"/>
          <w:szCs w:val="24"/>
        </w:rPr>
        <w:t xml:space="preserve"> and ballots can be found here: </w:t>
      </w:r>
      <w:hyperlink r:id="rId5" w:tgtFrame="_blank" w:history="1">
        <w:r w:rsidR="00085417">
          <w:rPr>
            <w:rStyle w:val="Hyperlink"/>
            <w:rFonts w:ascii="Arial" w:hAnsi="Arial" w:cs="Arial"/>
            <w:color w:val="1155CC"/>
            <w:shd w:val="clear" w:color="auto" w:fill="FFFFFF"/>
          </w:rPr>
          <w:t>http://njlamembers.org/content/voting-ballots</w:t>
        </w:r>
      </w:hyperlink>
      <w:r w:rsidRPr="00085417">
        <w:rPr>
          <w:rFonts w:ascii="Arial" w:eastAsia="Times New Roman" w:hAnsi="Arial" w:cs="Arial"/>
          <w:sz w:val="24"/>
          <w:szCs w:val="24"/>
        </w:rPr>
        <w:t xml:space="preserve"> Votes </w:t>
      </w:r>
      <w:r w:rsidR="00085417">
        <w:rPr>
          <w:rFonts w:ascii="Arial" w:eastAsia="Times New Roman" w:hAnsi="Arial" w:cs="Arial"/>
          <w:sz w:val="24"/>
          <w:szCs w:val="24"/>
        </w:rPr>
        <w:t>are</w:t>
      </w:r>
      <w:r w:rsidRPr="00085417">
        <w:rPr>
          <w:rFonts w:ascii="Arial" w:eastAsia="Times New Roman" w:hAnsi="Arial" w:cs="Arial"/>
          <w:sz w:val="24"/>
          <w:szCs w:val="24"/>
        </w:rPr>
        <w:t xml:space="preserve"> due by early January. </w:t>
      </w:r>
      <w:r w:rsidR="00085417">
        <w:rPr>
          <w:rFonts w:ascii="Arial" w:eastAsia="Times New Roman" w:hAnsi="Arial" w:cs="Arial"/>
          <w:sz w:val="24"/>
          <w:szCs w:val="24"/>
        </w:rPr>
        <w:t xml:space="preserve">GSCBA is in the process of looking </w:t>
      </w:r>
      <w:r w:rsidR="00085417" w:rsidRPr="00085417">
        <w:rPr>
          <w:rFonts w:ascii="Arial" w:eastAsia="Times New Roman" w:hAnsi="Arial" w:cs="Arial"/>
          <w:sz w:val="24"/>
          <w:szCs w:val="24"/>
        </w:rPr>
        <w:t xml:space="preserve">for </w:t>
      </w:r>
      <w:r w:rsidR="00085417">
        <w:rPr>
          <w:rFonts w:ascii="Arial" w:eastAsia="Times New Roman" w:hAnsi="Arial" w:cs="Arial"/>
          <w:sz w:val="24"/>
          <w:szCs w:val="24"/>
        </w:rPr>
        <w:t xml:space="preserve">a </w:t>
      </w:r>
      <w:r w:rsidR="00085417" w:rsidRPr="00085417">
        <w:rPr>
          <w:rFonts w:ascii="Arial" w:eastAsia="Times New Roman" w:hAnsi="Arial" w:cs="Arial"/>
          <w:sz w:val="24"/>
          <w:szCs w:val="24"/>
        </w:rPr>
        <w:t xml:space="preserve">speaker for the </w:t>
      </w:r>
      <w:r w:rsidR="00085417">
        <w:rPr>
          <w:rFonts w:ascii="Arial" w:eastAsia="Times New Roman" w:hAnsi="Arial" w:cs="Arial"/>
          <w:sz w:val="24"/>
          <w:szCs w:val="24"/>
        </w:rPr>
        <w:t xml:space="preserve">annual </w:t>
      </w:r>
      <w:r w:rsidR="00085417" w:rsidRPr="00085417">
        <w:rPr>
          <w:rFonts w:ascii="Arial" w:eastAsia="Times New Roman" w:hAnsi="Arial" w:cs="Arial"/>
          <w:sz w:val="24"/>
          <w:szCs w:val="24"/>
        </w:rPr>
        <w:t>luncheon.</w:t>
      </w:r>
    </w:p>
    <w:p w14:paraId="4C4C78FB" w14:textId="77777777" w:rsidR="009F1A2E" w:rsidRPr="009F1A2E" w:rsidRDefault="009F1A2E" w:rsidP="009F1A2E">
      <w:pPr>
        <w:spacing w:after="0" w:line="240" w:lineRule="auto"/>
        <w:rPr>
          <w:rFonts w:ascii="Times New Roman" w:eastAsia="Times New Roman" w:hAnsi="Times New Roman" w:cs="Times New Roman"/>
          <w:sz w:val="24"/>
          <w:szCs w:val="24"/>
        </w:rPr>
      </w:pPr>
      <w:r w:rsidRPr="009F1A2E">
        <w:rPr>
          <w:rFonts w:ascii="Arial" w:eastAsia="Times New Roman" w:hAnsi="Arial" w:cs="Arial"/>
          <w:b/>
          <w:bCs/>
          <w:color w:val="000000"/>
          <w:sz w:val="24"/>
          <w:szCs w:val="24"/>
        </w:rPr>
        <w:t>Young Adult Services Section</w:t>
      </w:r>
      <w:r w:rsidRPr="009F1A2E">
        <w:rPr>
          <w:rFonts w:ascii="Arial" w:eastAsia="Times New Roman" w:hAnsi="Arial" w:cs="Arial"/>
          <w:color w:val="000000"/>
          <w:sz w:val="24"/>
          <w:szCs w:val="24"/>
        </w:rPr>
        <w:br/>
        <w:t xml:space="preserve">Please join the NJLA YASS committee in selecting our 28th Garden State Teen Book Award nominees.  Titles are chosen in three categories: 6-8 grade fiction, 9-12 grade fiction, and 6-12 grade nonfiction, and then NJ Teens vote for their favorite in each category! For more info about the GSTBA and to find ballots for teens to vote in the 27th annual please visit </w:t>
      </w:r>
      <w:hyperlink r:id="rId6" w:history="1">
        <w:r w:rsidRPr="009F1A2E">
          <w:rPr>
            <w:rFonts w:ascii="Arial" w:eastAsia="Times New Roman" w:hAnsi="Arial" w:cs="Arial"/>
            <w:color w:val="000000"/>
            <w:sz w:val="24"/>
            <w:szCs w:val="24"/>
            <w:u w:val="single"/>
          </w:rPr>
          <w:t>http://njlamembers.org/content/voting-information-ballots</w:t>
        </w:r>
      </w:hyperlink>
      <w:r w:rsidRPr="009F1A2E">
        <w:rPr>
          <w:rFonts w:ascii="Arial" w:eastAsia="Times New Roman" w:hAnsi="Arial" w:cs="Arial"/>
          <w:color w:val="000000"/>
          <w:sz w:val="24"/>
          <w:szCs w:val="24"/>
        </w:rPr>
        <w:t>. Voting runs through December.</w:t>
      </w:r>
    </w:p>
    <w:p w14:paraId="2CCA1159" w14:textId="77777777" w:rsidR="009F1A2E" w:rsidRPr="009F1A2E" w:rsidRDefault="009F1A2E" w:rsidP="009F1A2E">
      <w:pPr>
        <w:spacing w:before="20" w:after="180" w:line="240" w:lineRule="auto"/>
        <w:rPr>
          <w:rFonts w:ascii="Times New Roman" w:eastAsia="Times New Roman" w:hAnsi="Times New Roman" w:cs="Times New Roman"/>
          <w:sz w:val="24"/>
          <w:szCs w:val="24"/>
        </w:rPr>
      </w:pPr>
      <w:r w:rsidRPr="009F1A2E">
        <w:rPr>
          <w:rFonts w:ascii="Arial" w:eastAsia="Times New Roman" w:hAnsi="Arial" w:cs="Arial"/>
          <w:color w:val="000000"/>
          <w:sz w:val="24"/>
          <w:szCs w:val="24"/>
        </w:rPr>
        <w:t>If you are interested in reading and reviewing, please add your name to the Google Sheet linked below, for titles you have already read. P</w:t>
      </w:r>
      <w:r w:rsidR="00570AE7">
        <w:rPr>
          <w:rFonts w:ascii="Arial" w:eastAsia="Times New Roman" w:hAnsi="Arial" w:cs="Arial"/>
          <w:color w:val="000000"/>
          <w:sz w:val="24"/>
          <w:szCs w:val="24"/>
        </w:rPr>
        <w:t>lease try to fill this out ASAP</w:t>
      </w:r>
      <w:r w:rsidRPr="009F1A2E">
        <w:rPr>
          <w:rFonts w:ascii="Arial" w:eastAsia="Times New Roman" w:hAnsi="Arial" w:cs="Arial"/>
          <w:color w:val="000000"/>
          <w:sz w:val="24"/>
          <w:szCs w:val="24"/>
        </w:rPr>
        <w:t>. You can choose to read in all three categories, or just one or two.</w:t>
      </w:r>
    </w:p>
    <w:p w14:paraId="5F0846D7" w14:textId="77777777" w:rsidR="009F1A2E" w:rsidRPr="009F1A2E" w:rsidRDefault="009F1A2E" w:rsidP="009F1A2E">
      <w:pPr>
        <w:spacing w:before="20" w:after="180" w:line="240" w:lineRule="auto"/>
        <w:rPr>
          <w:rFonts w:ascii="Times New Roman" w:eastAsia="Times New Roman" w:hAnsi="Times New Roman" w:cs="Times New Roman"/>
          <w:sz w:val="24"/>
          <w:szCs w:val="24"/>
        </w:rPr>
      </w:pPr>
      <w:r w:rsidRPr="009F1A2E">
        <w:rPr>
          <w:rFonts w:ascii="Arial" w:eastAsia="Times New Roman" w:hAnsi="Arial" w:cs="Arial"/>
          <w:color w:val="000000"/>
          <w:sz w:val="24"/>
          <w:szCs w:val="24"/>
        </w:rPr>
        <w:t>Shortly after, you will be assigned to read and review titles that you have not read (Usually 3 from each category).  The more readers, the less books you will be assigned, so please join!</w:t>
      </w:r>
    </w:p>
    <w:p w14:paraId="5B929932" w14:textId="77777777" w:rsidR="009F1A2E" w:rsidRPr="009F1A2E" w:rsidRDefault="009F1A2E" w:rsidP="009F1A2E">
      <w:pPr>
        <w:spacing w:before="20" w:after="180" w:line="240" w:lineRule="auto"/>
        <w:rPr>
          <w:rFonts w:ascii="Times New Roman" w:eastAsia="Times New Roman" w:hAnsi="Times New Roman" w:cs="Times New Roman"/>
          <w:sz w:val="24"/>
          <w:szCs w:val="24"/>
        </w:rPr>
      </w:pPr>
      <w:r w:rsidRPr="009F1A2E">
        <w:rPr>
          <w:rFonts w:ascii="Arial" w:eastAsia="Times New Roman" w:hAnsi="Arial" w:cs="Arial"/>
          <w:color w:val="000000"/>
          <w:sz w:val="24"/>
          <w:szCs w:val="24"/>
        </w:rPr>
        <w:t>Assigned titles must be read by these virtual deliberation dates (if you can't make deliberations, there will be a form provided so that you can send your input and have a proxy vote on your behalf).</w:t>
      </w:r>
    </w:p>
    <w:p w14:paraId="220BED01" w14:textId="77777777" w:rsidR="009F1A2E" w:rsidRPr="009F1A2E" w:rsidRDefault="009F1A2E" w:rsidP="009F1A2E">
      <w:pPr>
        <w:spacing w:before="20" w:after="180" w:line="240" w:lineRule="auto"/>
        <w:rPr>
          <w:rFonts w:ascii="Times New Roman" w:eastAsia="Times New Roman" w:hAnsi="Times New Roman" w:cs="Times New Roman"/>
          <w:sz w:val="24"/>
          <w:szCs w:val="24"/>
        </w:rPr>
      </w:pPr>
      <w:r w:rsidRPr="009F1A2E">
        <w:rPr>
          <w:rFonts w:ascii="Arial" w:eastAsia="Times New Roman" w:hAnsi="Arial" w:cs="Arial"/>
          <w:color w:val="000000"/>
          <w:sz w:val="24"/>
          <w:szCs w:val="24"/>
        </w:rPr>
        <w:t>January 8th: 6-12 Gr. Nonfiction</w:t>
      </w:r>
    </w:p>
    <w:p w14:paraId="3E901109" w14:textId="77777777" w:rsidR="009F1A2E" w:rsidRPr="009F1A2E" w:rsidRDefault="009F1A2E" w:rsidP="009F1A2E">
      <w:pPr>
        <w:spacing w:before="20" w:after="180" w:line="240" w:lineRule="auto"/>
        <w:rPr>
          <w:rFonts w:ascii="Times New Roman" w:eastAsia="Times New Roman" w:hAnsi="Times New Roman" w:cs="Times New Roman"/>
          <w:sz w:val="24"/>
          <w:szCs w:val="24"/>
        </w:rPr>
      </w:pPr>
      <w:r w:rsidRPr="009F1A2E">
        <w:rPr>
          <w:rFonts w:ascii="Arial" w:eastAsia="Times New Roman" w:hAnsi="Arial" w:cs="Arial"/>
          <w:color w:val="000000"/>
          <w:sz w:val="24"/>
          <w:szCs w:val="24"/>
        </w:rPr>
        <w:t>February 26th: 6-8 Gr. Fiction</w:t>
      </w:r>
    </w:p>
    <w:p w14:paraId="37EA5FA9" w14:textId="77777777" w:rsidR="009F1A2E" w:rsidRPr="009F1A2E" w:rsidRDefault="009F1A2E" w:rsidP="009F1A2E">
      <w:pPr>
        <w:spacing w:before="20" w:after="180" w:line="240" w:lineRule="auto"/>
        <w:rPr>
          <w:rFonts w:ascii="Times New Roman" w:eastAsia="Times New Roman" w:hAnsi="Times New Roman" w:cs="Times New Roman"/>
          <w:sz w:val="24"/>
          <w:szCs w:val="24"/>
        </w:rPr>
      </w:pPr>
      <w:r w:rsidRPr="009F1A2E">
        <w:rPr>
          <w:rFonts w:ascii="Arial" w:eastAsia="Times New Roman" w:hAnsi="Arial" w:cs="Arial"/>
          <w:color w:val="000000"/>
          <w:sz w:val="24"/>
          <w:szCs w:val="24"/>
        </w:rPr>
        <w:t>March 12th 9-12 Gr. Fiction</w:t>
      </w:r>
    </w:p>
    <w:p w14:paraId="3564A49F" w14:textId="77777777" w:rsidR="009F1A2E" w:rsidRPr="009F1A2E" w:rsidRDefault="00975BBB" w:rsidP="009F1A2E">
      <w:pPr>
        <w:spacing w:before="20" w:after="180" w:line="240" w:lineRule="auto"/>
        <w:rPr>
          <w:rFonts w:ascii="Times New Roman" w:eastAsia="Times New Roman" w:hAnsi="Times New Roman" w:cs="Times New Roman"/>
          <w:sz w:val="24"/>
          <w:szCs w:val="24"/>
        </w:rPr>
      </w:pPr>
      <w:hyperlink r:id="rId7" w:history="1">
        <w:r w:rsidR="009F1A2E" w:rsidRPr="009F1A2E">
          <w:rPr>
            <w:rFonts w:ascii="Arial" w:eastAsia="Times New Roman" w:hAnsi="Arial" w:cs="Arial"/>
            <w:color w:val="000000"/>
            <w:sz w:val="24"/>
            <w:szCs w:val="24"/>
            <w:u w:val="single"/>
          </w:rPr>
          <w:t>https://docs.google.com/spreadsheets/d/1HKMpSemNID9Jho92TpWbz_uKLiPoIAJs3ZoBpDDki4c/edit?usp=sharing</w:t>
        </w:r>
      </w:hyperlink>
    </w:p>
    <w:p w14:paraId="710C3383" w14:textId="77777777" w:rsidR="009F1A2E" w:rsidRPr="009F1A2E" w:rsidRDefault="009F1A2E" w:rsidP="009F1A2E">
      <w:pPr>
        <w:spacing w:after="0" w:line="240" w:lineRule="auto"/>
        <w:rPr>
          <w:rFonts w:ascii="Times New Roman" w:eastAsia="Times New Roman" w:hAnsi="Times New Roman" w:cs="Times New Roman"/>
          <w:sz w:val="24"/>
          <w:szCs w:val="24"/>
        </w:rPr>
      </w:pPr>
    </w:p>
    <w:p w14:paraId="7C211AED" w14:textId="77777777" w:rsidR="009F1A2E" w:rsidRPr="009F1A2E" w:rsidRDefault="009F1A2E" w:rsidP="009F1A2E">
      <w:pPr>
        <w:spacing w:before="20" w:after="180" w:line="240" w:lineRule="auto"/>
        <w:rPr>
          <w:rFonts w:ascii="Times New Roman" w:eastAsia="Times New Roman" w:hAnsi="Times New Roman" w:cs="Times New Roman"/>
          <w:sz w:val="24"/>
          <w:szCs w:val="24"/>
        </w:rPr>
      </w:pPr>
      <w:r w:rsidRPr="009F1A2E">
        <w:rPr>
          <w:rFonts w:ascii="Arial" w:eastAsia="Times New Roman" w:hAnsi="Arial" w:cs="Arial"/>
          <w:b/>
          <w:bCs/>
          <w:color w:val="000000"/>
          <w:sz w:val="24"/>
          <w:szCs w:val="24"/>
        </w:rPr>
        <w:t>Talking Book &amp; Braille Center</w:t>
      </w:r>
    </w:p>
    <w:p w14:paraId="1D12FD7F" w14:textId="77777777" w:rsidR="009F1A2E" w:rsidRDefault="009F1A2E" w:rsidP="009F1A2E">
      <w:pPr>
        <w:spacing w:before="20" w:after="180" w:line="240" w:lineRule="auto"/>
        <w:rPr>
          <w:rFonts w:ascii="Arial" w:eastAsia="Times New Roman" w:hAnsi="Arial" w:cs="Arial"/>
          <w:color w:val="000000"/>
          <w:sz w:val="24"/>
          <w:szCs w:val="24"/>
        </w:rPr>
      </w:pPr>
      <w:r w:rsidRPr="009F1A2E">
        <w:rPr>
          <w:rFonts w:ascii="Arial" w:eastAsia="Times New Roman" w:hAnsi="Arial" w:cs="Arial"/>
          <w:color w:val="000000"/>
          <w:sz w:val="24"/>
          <w:szCs w:val="24"/>
        </w:rPr>
        <w:t xml:space="preserve">TBBC is continuing to promote the changes made to the certifying authorities list, which makes it easier for those with a reading disability to sign up for services.  Formerly, only doctors of medicine or doctors of osteopathy were able to certify an application for an individual with a reading disability.  </w:t>
      </w:r>
      <w:r w:rsidRPr="009F1A2E">
        <w:rPr>
          <w:rFonts w:ascii="Arial" w:eastAsia="Times New Roman" w:hAnsi="Arial" w:cs="Arial"/>
          <w:color w:val="212121"/>
          <w:sz w:val="24"/>
          <w:szCs w:val="24"/>
        </w:rPr>
        <w:t xml:space="preserve">Now certified reading specialists, educators, librarians, and school psychologists can certify the eligibility of applicants with reading disabilities such as dyslexia.  </w:t>
      </w:r>
      <w:r w:rsidRPr="009F1A2E">
        <w:rPr>
          <w:rFonts w:ascii="Arial" w:eastAsia="Times New Roman" w:hAnsi="Arial" w:cs="Arial"/>
          <w:color w:val="000000"/>
          <w:sz w:val="24"/>
          <w:szCs w:val="24"/>
        </w:rPr>
        <w:t>We will be presenting on this at the upcoming NJASL conference.</w:t>
      </w:r>
    </w:p>
    <w:p w14:paraId="7C93AD4D" w14:textId="77777777" w:rsidR="005A02EB" w:rsidRDefault="005A02EB" w:rsidP="009F1A2E">
      <w:pPr>
        <w:spacing w:before="20" w:after="180" w:line="240" w:lineRule="auto"/>
        <w:rPr>
          <w:rFonts w:ascii="Arial" w:eastAsia="Times New Roman" w:hAnsi="Arial" w:cs="Arial"/>
          <w:color w:val="000000"/>
          <w:sz w:val="24"/>
          <w:szCs w:val="24"/>
        </w:rPr>
      </w:pPr>
    </w:p>
    <w:p w14:paraId="486C5DB4" w14:textId="77777777" w:rsidR="00085417" w:rsidRPr="00085417" w:rsidRDefault="00085417" w:rsidP="009F1A2E">
      <w:pPr>
        <w:spacing w:before="20" w:after="180" w:line="240" w:lineRule="auto"/>
        <w:rPr>
          <w:rFonts w:ascii="Arial" w:eastAsia="Times New Roman" w:hAnsi="Arial" w:cs="Arial"/>
          <w:b/>
          <w:color w:val="000000"/>
          <w:sz w:val="24"/>
          <w:szCs w:val="24"/>
        </w:rPr>
      </w:pPr>
      <w:r>
        <w:rPr>
          <w:rFonts w:ascii="Arial" w:eastAsia="Times New Roman" w:hAnsi="Arial" w:cs="Arial"/>
          <w:b/>
          <w:color w:val="000000"/>
          <w:sz w:val="24"/>
          <w:szCs w:val="24"/>
        </w:rPr>
        <w:t>Performer’s Showcase</w:t>
      </w:r>
    </w:p>
    <w:p w14:paraId="0053B09D" w14:textId="77777777" w:rsidR="005A02EB" w:rsidRDefault="00085417" w:rsidP="009F1A2E">
      <w:pPr>
        <w:spacing w:before="20" w:after="180" w:line="240" w:lineRule="auto"/>
        <w:rPr>
          <w:rFonts w:ascii="Arial" w:eastAsia="Times New Roman" w:hAnsi="Arial" w:cs="Arial"/>
          <w:color w:val="000000"/>
          <w:sz w:val="24"/>
          <w:szCs w:val="24"/>
        </w:rPr>
      </w:pPr>
      <w:r>
        <w:rPr>
          <w:rFonts w:ascii="Arial" w:eastAsia="Times New Roman" w:hAnsi="Arial" w:cs="Arial"/>
          <w:color w:val="000000"/>
          <w:sz w:val="24"/>
          <w:szCs w:val="24"/>
        </w:rPr>
        <w:t>There are n</w:t>
      </w:r>
      <w:r w:rsidR="005A02EB">
        <w:rPr>
          <w:rFonts w:ascii="Arial" w:eastAsia="Times New Roman" w:hAnsi="Arial" w:cs="Arial"/>
          <w:color w:val="000000"/>
          <w:sz w:val="24"/>
          <w:szCs w:val="24"/>
        </w:rPr>
        <w:t xml:space="preserve">o </w:t>
      </w:r>
      <w:r>
        <w:rPr>
          <w:rFonts w:ascii="Arial" w:eastAsia="Times New Roman" w:hAnsi="Arial" w:cs="Arial"/>
          <w:color w:val="000000"/>
          <w:sz w:val="24"/>
          <w:szCs w:val="24"/>
        </w:rPr>
        <w:t>updates from P</w:t>
      </w:r>
      <w:r w:rsidR="005A02EB">
        <w:rPr>
          <w:rFonts w:ascii="Arial" w:eastAsia="Times New Roman" w:hAnsi="Arial" w:cs="Arial"/>
          <w:color w:val="000000"/>
          <w:sz w:val="24"/>
          <w:szCs w:val="24"/>
        </w:rPr>
        <w:t>erformer’</w:t>
      </w:r>
      <w:r>
        <w:rPr>
          <w:rFonts w:ascii="Arial" w:eastAsia="Times New Roman" w:hAnsi="Arial" w:cs="Arial"/>
          <w:color w:val="000000"/>
          <w:sz w:val="24"/>
          <w:szCs w:val="24"/>
        </w:rPr>
        <w:t>s S</w:t>
      </w:r>
      <w:r w:rsidR="005A02EB">
        <w:rPr>
          <w:rFonts w:ascii="Arial" w:eastAsia="Times New Roman" w:hAnsi="Arial" w:cs="Arial"/>
          <w:color w:val="000000"/>
          <w:sz w:val="24"/>
          <w:szCs w:val="24"/>
        </w:rPr>
        <w:t xml:space="preserve">howcase. </w:t>
      </w:r>
    </w:p>
    <w:p w14:paraId="25AB31EE" w14:textId="77777777" w:rsidR="005A02EB" w:rsidRPr="009F1A2E" w:rsidRDefault="005A02EB" w:rsidP="009F1A2E">
      <w:pPr>
        <w:spacing w:before="20" w:after="180" w:line="240" w:lineRule="auto"/>
        <w:rPr>
          <w:rFonts w:ascii="Times New Roman" w:eastAsia="Times New Roman" w:hAnsi="Times New Roman" w:cs="Times New Roman"/>
          <w:sz w:val="24"/>
          <w:szCs w:val="24"/>
        </w:rPr>
      </w:pPr>
    </w:p>
    <w:p w14:paraId="33A74876" w14:textId="77777777" w:rsidR="009F1A2E" w:rsidRPr="00975BBB" w:rsidRDefault="009F1A2E" w:rsidP="009F1A2E">
      <w:pPr>
        <w:spacing w:before="240" w:after="240" w:line="240" w:lineRule="auto"/>
        <w:rPr>
          <w:rFonts w:ascii="Times New Roman" w:eastAsia="Times New Roman" w:hAnsi="Times New Roman" w:cs="Times New Roman"/>
          <w:sz w:val="24"/>
          <w:szCs w:val="24"/>
        </w:rPr>
      </w:pPr>
      <w:r w:rsidRPr="00975BBB">
        <w:rPr>
          <w:rFonts w:ascii="Arial" w:eastAsia="Times New Roman" w:hAnsi="Arial" w:cs="Arial"/>
          <w:color w:val="000000"/>
          <w:sz w:val="24"/>
          <w:szCs w:val="24"/>
        </w:rPr>
        <w:t> </w:t>
      </w:r>
      <w:r w:rsidRPr="00975BBB">
        <w:rPr>
          <w:rFonts w:ascii="Arial" w:eastAsia="Times New Roman" w:hAnsi="Arial" w:cs="Arial"/>
          <w:b/>
          <w:bCs/>
          <w:color w:val="000000"/>
          <w:sz w:val="24"/>
          <w:szCs w:val="24"/>
        </w:rPr>
        <w:t>NJSL Report for CSS Meeting, October 22, 2021</w:t>
      </w:r>
    </w:p>
    <w:p w14:paraId="3393A64B"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000000"/>
          <w:sz w:val="24"/>
          <w:szCs w:val="24"/>
        </w:rPr>
        <w:t xml:space="preserve">Submitted by Sharon Rawlins, Youth Services Specialist for Lifelong Learning, NJ State Library, </w:t>
      </w:r>
      <w:r w:rsidRPr="00975BBB">
        <w:rPr>
          <w:rFonts w:ascii="Arial" w:eastAsia="Times New Roman" w:hAnsi="Arial" w:cs="Arial"/>
          <w:color w:val="954F72"/>
          <w:sz w:val="24"/>
          <w:szCs w:val="24"/>
        </w:rPr>
        <w:t>srawlins@njstatelib.org</w:t>
      </w:r>
    </w:p>
    <w:p w14:paraId="425F5367"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0563C1"/>
          <w:sz w:val="24"/>
          <w:szCs w:val="24"/>
        </w:rPr>
        <w:t> </w:t>
      </w:r>
    </w:p>
    <w:p w14:paraId="5E0F6D2F"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000000"/>
          <w:sz w:val="24"/>
          <w:szCs w:val="24"/>
        </w:rPr>
        <w:t> </w:t>
      </w:r>
    </w:p>
    <w:p w14:paraId="10DC8AF4"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b/>
          <w:bCs/>
          <w:color w:val="000000"/>
          <w:sz w:val="24"/>
          <w:szCs w:val="24"/>
        </w:rPr>
        <w:t>2021 Summer Reading Statistics</w:t>
      </w:r>
    </w:p>
    <w:p w14:paraId="77CB752D"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000000"/>
          <w:sz w:val="24"/>
          <w:szCs w:val="24"/>
        </w:rPr>
        <w:t xml:space="preserve">I am still contacting public library staff to get them to submit their final statistics from the 2021 summer reading program. The multi-state survey’s deadline was September 17, 2021. I created a separate survey for anyone who missed the deadline. The link is: </w:t>
      </w:r>
      <w:hyperlink r:id="rId8" w:history="1">
        <w:r w:rsidRPr="00975BBB">
          <w:rPr>
            <w:rFonts w:ascii="Arial" w:eastAsia="Times New Roman" w:hAnsi="Arial" w:cs="Arial"/>
            <w:color w:val="954F72"/>
            <w:sz w:val="24"/>
            <w:szCs w:val="24"/>
          </w:rPr>
          <w:t>https://forms.gle/FZnd1G71zmcJrR5eA</w:t>
        </w:r>
      </w:hyperlink>
      <w:r w:rsidRPr="00975BBB">
        <w:rPr>
          <w:rFonts w:ascii="Arial" w:eastAsia="Times New Roman" w:hAnsi="Arial" w:cs="Arial"/>
          <w:color w:val="000000"/>
          <w:sz w:val="24"/>
          <w:szCs w:val="24"/>
        </w:rPr>
        <w:t xml:space="preserve">. Libraries are asked to submit their statistics </w:t>
      </w:r>
      <w:r w:rsidRPr="00975BBB">
        <w:rPr>
          <w:rFonts w:ascii="Arial" w:eastAsia="Times New Roman" w:hAnsi="Arial" w:cs="Arial"/>
          <w:b/>
          <w:bCs/>
          <w:color w:val="000000"/>
          <w:sz w:val="24"/>
          <w:szCs w:val="24"/>
        </w:rPr>
        <w:t>as soon as possible</w:t>
      </w:r>
      <w:r w:rsidRPr="00975BBB">
        <w:rPr>
          <w:rFonts w:ascii="Arial" w:eastAsia="Times New Roman" w:hAnsi="Arial" w:cs="Arial"/>
          <w:color w:val="000000"/>
          <w:sz w:val="24"/>
          <w:szCs w:val="24"/>
        </w:rPr>
        <w:t xml:space="preserve"> so I can complete the final report by the end of October.</w:t>
      </w:r>
    </w:p>
    <w:p w14:paraId="535B2493"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4D5156"/>
          <w:sz w:val="24"/>
          <w:szCs w:val="24"/>
          <w:shd w:val="clear" w:color="auto" w:fill="FFFFFF"/>
        </w:rPr>
        <w:t> </w:t>
      </w:r>
    </w:p>
    <w:p w14:paraId="6A970486" w14:textId="77777777" w:rsidR="009F1A2E" w:rsidRPr="00975BBB" w:rsidRDefault="009F1A2E" w:rsidP="009F1A2E">
      <w:pPr>
        <w:shd w:val="clear" w:color="auto" w:fill="FFFFFF"/>
        <w:spacing w:after="0" w:line="240" w:lineRule="auto"/>
        <w:rPr>
          <w:rFonts w:ascii="Times New Roman" w:eastAsia="Times New Roman" w:hAnsi="Times New Roman" w:cs="Times New Roman"/>
          <w:sz w:val="24"/>
          <w:szCs w:val="24"/>
        </w:rPr>
      </w:pPr>
      <w:r w:rsidRPr="00975BBB">
        <w:rPr>
          <w:rFonts w:ascii="Arial" w:eastAsia="Times New Roman" w:hAnsi="Arial" w:cs="Arial"/>
          <w:b/>
          <w:bCs/>
          <w:color w:val="454545"/>
          <w:sz w:val="24"/>
          <w:szCs w:val="24"/>
        </w:rPr>
        <w:t>New Jersey State Library Selects 14 Libraries to Host Digital Literacy Training and Certification Program for Adult Residents</w:t>
      </w:r>
    </w:p>
    <w:p w14:paraId="3E9582D0" w14:textId="77777777" w:rsidR="009F1A2E" w:rsidRPr="00975BBB" w:rsidRDefault="009F1A2E" w:rsidP="009F1A2E">
      <w:pPr>
        <w:shd w:val="clear" w:color="auto" w:fill="FFFFFF"/>
        <w:spacing w:after="0" w:line="240" w:lineRule="auto"/>
        <w:rPr>
          <w:rFonts w:ascii="Times New Roman" w:eastAsia="Times New Roman" w:hAnsi="Times New Roman" w:cs="Times New Roman"/>
          <w:sz w:val="24"/>
          <w:szCs w:val="24"/>
        </w:rPr>
      </w:pPr>
      <w:r w:rsidRPr="00975BBB">
        <w:rPr>
          <w:rFonts w:ascii="Arial" w:eastAsia="Times New Roman" w:hAnsi="Arial" w:cs="Arial"/>
          <w:color w:val="333333"/>
          <w:sz w:val="24"/>
          <w:szCs w:val="24"/>
        </w:rPr>
        <w:t>The New Jersey State Library (NJSL), an affiliate of Thomas Edison State University, has selected 14 public libraries to participate in its Hub &amp; Spoke Libraries pilot project, an initiative that will provide uniform digital literacy training and credentialing for adult residents across the state. Through a competitive grant process, the State Library has selected three hub libraries that will serve as regionally-based training labs, and 11 spoke libraries that will provide additional digital literacy support. The goal of the project is to create a standardized and replicable library-based digital literacy certification program to assist New Jersey’s workforce.</w:t>
      </w:r>
    </w:p>
    <w:p w14:paraId="08C84241" w14:textId="77777777" w:rsidR="009F1A2E" w:rsidRPr="00975BBB" w:rsidRDefault="009F1A2E" w:rsidP="009F1A2E">
      <w:pPr>
        <w:shd w:val="clear" w:color="auto" w:fill="FFFFFF"/>
        <w:spacing w:after="0" w:line="240" w:lineRule="auto"/>
        <w:rPr>
          <w:rFonts w:ascii="Times New Roman" w:eastAsia="Times New Roman" w:hAnsi="Times New Roman" w:cs="Times New Roman"/>
          <w:sz w:val="24"/>
          <w:szCs w:val="24"/>
        </w:rPr>
      </w:pPr>
      <w:r w:rsidRPr="00975BBB">
        <w:rPr>
          <w:rFonts w:ascii="Arial" w:eastAsia="Times New Roman" w:hAnsi="Arial" w:cs="Arial"/>
          <w:color w:val="333333"/>
          <w:sz w:val="24"/>
          <w:szCs w:val="24"/>
        </w:rPr>
        <w:t> </w:t>
      </w:r>
    </w:p>
    <w:p w14:paraId="05A25F2E" w14:textId="77777777" w:rsidR="009F1A2E" w:rsidRPr="00975BBB" w:rsidRDefault="009F1A2E" w:rsidP="009F1A2E">
      <w:pPr>
        <w:shd w:val="clear" w:color="auto" w:fill="FFFFFF"/>
        <w:spacing w:after="0" w:line="240" w:lineRule="auto"/>
        <w:rPr>
          <w:rFonts w:ascii="Times New Roman" w:eastAsia="Times New Roman" w:hAnsi="Times New Roman" w:cs="Times New Roman"/>
          <w:sz w:val="24"/>
          <w:szCs w:val="24"/>
        </w:rPr>
      </w:pPr>
      <w:r w:rsidRPr="00975BBB">
        <w:rPr>
          <w:rFonts w:ascii="Arial" w:eastAsia="Times New Roman" w:hAnsi="Arial" w:cs="Arial"/>
          <w:color w:val="333333"/>
          <w:sz w:val="24"/>
          <w:szCs w:val="24"/>
        </w:rPr>
        <w:t xml:space="preserve">Hub and spoke libraries will connect with their local Workforce Development Boards and American Job Centers, as well as other libraries in the area, to create a referral and sending system that accounts for client intake, record keeping and data sharing. </w:t>
      </w:r>
      <w:r w:rsidRPr="00975BBB">
        <w:rPr>
          <w:rFonts w:ascii="Arial" w:eastAsia="Times New Roman" w:hAnsi="Arial" w:cs="Arial"/>
          <w:color w:val="333333"/>
          <w:sz w:val="24"/>
          <w:szCs w:val="24"/>
        </w:rPr>
        <w:lastRenderedPageBreak/>
        <w:t xml:space="preserve">Participants will have access to free, high quality training materials, videos, classroom aides, and mini lessons. The program will be facilitated by the </w:t>
      </w:r>
      <w:hyperlink r:id="rId9" w:history="1">
        <w:r w:rsidRPr="00975BBB">
          <w:rPr>
            <w:rFonts w:ascii="Arial" w:eastAsia="Times New Roman" w:hAnsi="Arial" w:cs="Arial"/>
            <w:b/>
            <w:bCs/>
            <w:color w:val="012C67"/>
            <w:sz w:val="24"/>
            <w:szCs w:val="24"/>
          </w:rPr>
          <w:t>Plainfield Public Library</w:t>
        </w:r>
      </w:hyperlink>
      <w:r w:rsidRPr="00975BBB">
        <w:rPr>
          <w:rFonts w:ascii="Arial" w:eastAsia="Times New Roman" w:hAnsi="Arial" w:cs="Arial"/>
          <w:color w:val="333333"/>
          <w:sz w:val="24"/>
          <w:szCs w:val="24"/>
        </w:rPr>
        <w:t xml:space="preserve"> (PPL), and will model PPL’s proven system for providing literacy programming.</w:t>
      </w:r>
    </w:p>
    <w:p w14:paraId="412A1797" w14:textId="77777777" w:rsidR="009F1A2E" w:rsidRPr="00975BBB" w:rsidRDefault="009F1A2E" w:rsidP="009F1A2E">
      <w:pPr>
        <w:shd w:val="clear" w:color="auto" w:fill="FFFFFF"/>
        <w:spacing w:after="0" w:line="240" w:lineRule="auto"/>
        <w:rPr>
          <w:rFonts w:ascii="Times New Roman" w:eastAsia="Times New Roman" w:hAnsi="Times New Roman" w:cs="Times New Roman"/>
          <w:sz w:val="24"/>
          <w:szCs w:val="24"/>
        </w:rPr>
      </w:pPr>
      <w:r w:rsidRPr="00975BBB">
        <w:rPr>
          <w:rFonts w:ascii="Arial" w:eastAsia="Times New Roman" w:hAnsi="Arial" w:cs="Arial"/>
          <w:color w:val="333333"/>
          <w:sz w:val="24"/>
          <w:szCs w:val="24"/>
        </w:rPr>
        <w:t> </w:t>
      </w:r>
    </w:p>
    <w:p w14:paraId="06D7D852" w14:textId="77777777" w:rsidR="009F1A2E" w:rsidRPr="00975BBB" w:rsidRDefault="009F1A2E" w:rsidP="009F1A2E">
      <w:pPr>
        <w:shd w:val="clear" w:color="auto" w:fill="FFFFFF"/>
        <w:spacing w:after="0" w:line="240" w:lineRule="auto"/>
        <w:rPr>
          <w:rFonts w:ascii="Times New Roman" w:eastAsia="Times New Roman" w:hAnsi="Times New Roman" w:cs="Times New Roman"/>
          <w:sz w:val="24"/>
          <w:szCs w:val="24"/>
        </w:rPr>
      </w:pPr>
      <w:r w:rsidRPr="00975BBB">
        <w:rPr>
          <w:rFonts w:ascii="Arial" w:eastAsia="Times New Roman" w:hAnsi="Arial" w:cs="Arial"/>
          <w:color w:val="333333"/>
          <w:sz w:val="24"/>
          <w:szCs w:val="24"/>
        </w:rPr>
        <w:t xml:space="preserve">To see the list of libraries selected and for more information, visit: </w:t>
      </w:r>
      <w:hyperlink r:id="rId10" w:history="1">
        <w:r w:rsidRPr="00975BBB">
          <w:rPr>
            <w:rFonts w:ascii="Arial" w:eastAsia="Times New Roman" w:hAnsi="Arial" w:cs="Arial"/>
            <w:color w:val="954F72"/>
            <w:sz w:val="24"/>
            <w:szCs w:val="24"/>
          </w:rPr>
          <w:t>https://www.njstatelib.org/press-releases/new-jersey-state-library-selects-14-libraries-to-host-digital-literacy-training-and-certification-program-for-adult-residents/</w:t>
        </w:r>
      </w:hyperlink>
    </w:p>
    <w:p w14:paraId="21927AD0"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000000"/>
          <w:sz w:val="24"/>
          <w:szCs w:val="24"/>
        </w:rPr>
        <w:t> </w:t>
      </w:r>
    </w:p>
    <w:p w14:paraId="0B7E39CF" w14:textId="77777777" w:rsidR="009F1A2E" w:rsidRPr="00975BBB" w:rsidRDefault="009F1A2E" w:rsidP="009F1A2E">
      <w:pPr>
        <w:shd w:val="clear" w:color="auto" w:fill="FFFFFF"/>
        <w:spacing w:after="0" w:line="240" w:lineRule="auto"/>
        <w:rPr>
          <w:rFonts w:ascii="Times New Roman" w:eastAsia="Times New Roman" w:hAnsi="Times New Roman" w:cs="Times New Roman"/>
          <w:sz w:val="24"/>
          <w:szCs w:val="24"/>
        </w:rPr>
      </w:pPr>
      <w:r w:rsidRPr="00975BBB">
        <w:rPr>
          <w:rFonts w:ascii="Arial" w:eastAsia="Times New Roman" w:hAnsi="Arial" w:cs="Arial"/>
          <w:b/>
          <w:bCs/>
          <w:color w:val="000000"/>
          <w:sz w:val="24"/>
          <w:szCs w:val="24"/>
        </w:rPr>
        <w:t>The 90-Second Newbery Award Film Festival</w:t>
      </w:r>
    </w:p>
    <w:p w14:paraId="047C6F2D"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000000"/>
          <w:sz w:val="24"/>
          <w:szCs w:val="24"/>
        </w:rPr>
        <w:t>Challenge the youth up to age 18 that you work with to retell the plot of a Newbery Award winning book in just 90 seconds by creating their own videos! It’s a great opportunity for a project to do with your TAB groups by combining literacy and the arts together in a project.</w:t>
      </w:r>
    </w:p>
    <w:p w14:paraId="34C1D4EF"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000000"/>
          <w:sz w:val="24"/>
          <w:szCs w:val="24"/>
        </w:rPr>
        <w:t> </w:t>
      </w:r>
    </w:p>
    <w:p w14:paraId="0B12A886"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000000"/>
          <w:sz w:val="24"/>
          <w:szCs w:val="24"/>
        </w:rPr>
        <w:t>The State Library is sponsoring the 90 Second Film Festival and has invited author James Kennedy, the Festival’s founder, to appear at the Film Festival on April 30, 2022 at 7 pm at the NJ State Museum’s Auditorium in Trenton (located next to the NJ State Museum). In order to host this event, we need the young people to create fabulous films for the Festival so they, and their friends and family, can attend the in-person screening to show off their films. The deadline for students to create and submit the film to Mr. Kennedy is January 14, 2022.</w:t>
      </w:r>
    </w:p>
    <w:p w14:paraId="65D7CC08"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000000"/>
          <w:sz w:val="24"/>
          <w:szCs w:val="24"/>
        </w:rPr>
        <w:t> </w:t>
      </w:r>
    </w:p>
    <w:p w14:paraId="22BB4751" w14:textId="77777777" w:rsidR="009F1A2E" w:rsidRPr="00975BBB" w:rsidRDefault="009F1A2E" w:rsidP="009F1A2E">
      <w:pPr>
        <w:shd w:val="clear" w:color="auto" w:fill="FFFFFF"/>
        <w:spacing w:after="0" w:line="240" w:lineRule="auto"/>
        <w:rPr>
          <w:rFonts w:ascii="Times New Roman" w:eastAsia="Times New Roman" w:hAnsi="Times New Roman" w:cs="Times New Roman"/>
          <w:sz w:val="24"/>
          <w:szCs w:val="24"/>
        </w:rPr>
      </w:pPr>
      <w:r w:rsidRPr="00975BBB">
        <w:rPr>
          <w:rFonts w:ascii="Arial" w:eastAsia="Times New Roman" w:hAnsi="Arial" w:cs="Arial"/>
          <w:color w:val="000000"/>
          <w:sz w:val="24"/>
          <w:szCs w:val="24"/>
        </w:rPr>
        <w:t>Mr. Kennedy will be pre-recording a webinar to provide tips on how to create amazing 90 second videos of Newbery Award winning books for the youth you serve. I will share that information with you when it’s available.</w:t>
      </w:r>
    </w:p>
    <w:p w14:paraId="05ABC44C" w14:textId="77777777" w:rsidR="009F1A2E" w:rsidRPr="00975BBB" w:rsidRDefault="009F1A2E" w:rsidP="009F1A2E">
      <w:pPr>
        <w:shd w:val="clear" w:color="auto" w:fill="FFFFFF"/>
        <w:spacing w:after="0" w:line="240" w:lineRule="auto"/>
        <w:rPr>
          <w:rFonts w:ascii="Times New Roman" w:eastAsia="Times New Roman" w:hAnsi="Times New Roman" w:cs="Times New Roman"/>
          <w:sz w:val="24"/>
          <w:szCs w:val="24"/>
        </w:rPr>
      </w:pPr>
      <w:r w:rsidRPr="00975BBB">
        <w:rPr>
          <w:rFonts w:ascii="Arial" w:eastAsia="Times New Roman" w:hAnsi="Arial" w:cs="Arial"/>
          <w:b/>
          <w:bCs/>
          <w:color w:val="444444"/>
          <w:sz w:val="24"/>
          <w:szCs w:val="24"/>
        </w:rPr>
        <w:t xml:space="preserve">If your library is interested in participating by encouraging the youth you work with make a film for this 90-Second Newbery Award Film Festival, please fill out this </w:t>
      </w:r>
      <w:proofErr w:type="spellStart"/>
      <w:r w:rsidRPr="00975BBB">
        <w:rPr>
          <w:rFonts w:ascii="Arial" w:eastAsia="Times New Roman" w:hAnsi="Arial" w:cs="Arial"/>
          <w:b/>
          <w:bCs/>
          <w:color w:val="444444"/>
          <w:sz w:val="24"/>
          <w:szCs w:val="24"/>
        </w:rPr>
        <w:t>survey:</w:t>
      </w:r>
      <w:hyperlink r:id="rId11" w:history="1">
        <w:r w:rsidRPr="00975BBB">
          <w:rPr>
            <w:rFonts w:ascii="Arial" w:eastAsia="Times New Roman" w:hAnsi="Arial" w:cs="Arial"/>
            <w:b/>
            <w:bCs/>
            <w:color w:val="954F72"/>
            <w:sz w:val="24"/>
            <w:szCs w:val="24"/>
          </w:rPr>
          <w:t>https</w:t>
        </w:r>
        <w:proofErr w:type="spellEnd"/>
        <w:r w:rsidRPr="00975BBB">
          <w:rPr>
            <w:rFonts w:ascii="Arial" w:eastAsia="Times New Roman" w:hAnsi="Arial" w:cs="Arial"/>
            <w:b/>
            <w:bCs/>
            <w:color w:val="954F72"/>
            <w:sz w:val="24"/>
            <w:szCs w:val="24"/>
          </w:rPr>
          <w:t>://</w:t>
        </w:r>
        <w:proofErr w:type="spellStart"/>
        <w:r w:rsidRPr="00975BBB">
          <w:rPr>
            <w:rFonts w:ascii="Arial" w:eastAsia="Times New Roman" w:hAnsi="Arial" w:cs="Arial"/>
            <w:b/>
            <w:bCs/>
            <w:color w:val="954F72"/>
            <w:sz w:val="24"/>
            <w:szCs w:val="24"/>
          </w:rPr>
          <w:t>forms.gle</w:t>
        </w:r>
        <w:proofErr w:type="spellEnd"/>
        <w:r w:rsidRPr="00975BBB">
          <w:rPr>
            <w:rFonts w:ascii="Arial" w:eastAsia="Times New Roman" w:hAnsi="Arial" w:cs="Arial"/>
            <w:b/>
            <w:bCs/>
            <w:color w:val="954F72"/>
            <w:sz w:val="24"/>
            <w:szCs w:val="24"/>
          </w:rPr>
          <w:t>/bgnLRHfaDXc2Yvkd7</w:t>
        </w:r>
      </w:hyperlink>
    </w:p>
    <w:p w14:paraId="2996513B" w14:textId="77777777" w:rsidR="009F1A2E" w:rsidRPr="00975BBB" w:rsidRDefault="009F1A2E" w:rsidP="009F1A2E">
      <w:pPr>
        <w:shd w:val="clear" w:color="auto" w:fill="FFFFFF"/>
        <w:spacing w:after="0" w:line="240" w:lineRule="auto"/>
        <w:rPr>
          <w:rFonts w:ascii="Times New Roman" w:eastAsia="Times New Roman" w:hAnsi="Times New Roman" w:cs="Times New Roman"/>
          <w:sz w:val="24"/>
          <w:szCs w:val="24"/>
        </w:rPr>
      </w:pPr>
      <w:r w:rsidRPr="00975BBB">
        <w:rPr>
          <w:rFonts w:ascii="Arial" w:eastAsia="Times New Roman" w:hAnsi="Arial" w:cs="Arial"/>
          <w:color w:val="444444"/>
          <w:sz w:val="24"/>
          <w:szCs w:val="24"/>
        </w:rPr>
        <w:t> </w:t>
      </w:r>
    </w:p>
    <w:p w14:paraId="06B71210"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000000"/>
          <w:sz w:val="24"/>
          <w:szCs w:val="24"/>
        </w:rPr>
        <w:t xml:space="preserve">More information about the 90-Second Newbery Award Film Festival and how to submit a 90-second video can be found here: </w:t>
      </w:r>
      <w:hyperlink r:id="rId12" w:history="1">
        <w:r w:rsidRPr="00975BBB">
          <w:rPr>
            <w:rFonts w:ascii="Arial" w:eastAsia="Times New Roman" w:hAnsi="Arial" w:cs="Arial"/>
            <w:color w:val="954F72"/>
            <w:sz w:val="24"/>
            <w:szCs w:val="24"/>
          </w:rPr>
          <w:t>https://90secondnewbery.com/</w:t>
        </w:r>
      </w:hyperlink>
      <w:r w:rsidRPr="00975BBB">
        <w:rPr>
          <w:rFonts w:ascii="Arial" w:eastAsia="Times New Roman" w:hAnsi="Arial" w:cs="Arial"/>
          <w:color w:val="000000"/>
          <w:sz w:val="24"/>
          <w:szCs w:val="24"/>
        </w:rPr>
        <w:t>.</w:t>
      </w:r>
    </w:p>
    <w:p w14:paraId="383CAA2F"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000000"/>
          <w:sz w:val="24"/>
          <w:szCs w:val="24"/>
        </w:rPr>
        <w:t> </w:t>
      </w:r>
    </w:p>
    <w:p w14:paraId="0A5993A9"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b/>
          <w:bCs/>
          <w:color w:val="0563C1"/>
          <w:sz w:val="24"/>
          <w:szCs w:val="24"/>
        </w:rPr>
        <w:t> </w:t>
      </w:r>
    </w:p>
    <w:p w14:paraId="298271EB" w14:textId="77777777" w:rsidR="009F1A2E" w:rsidRPr="00975BBB" w:rsidRDefault="009F1A2E" w:rsidP="009F1A2E">
      <w:pPr>
        <w:spacing w:line="240" w:lineRule="auto"/>
        <w:rPr>
          <w:rFonts w:ascii="Times New Roman" w:eastAsia="Times New Roman" w:hAnsi="Times New Roman" w:cs="Times New Roman"/>
          <w:sz w:val="24"/>
          <w:szCs w:val="24"/>
        </w:rPr>
      </w:pPr>
      <w:r w:rsidRPr="00975BBB">
        <w:rPr>
          <w:rFonts w:ascii="Arial" w:eastAsia="Times New Roman" w:hAnsi="Arial" w:cs="Arial"/>
          <w:b/>
          <w:bCs/>
          <w:color w:val="0563C1"/>
          <w:sz w:val="24"/>
          <w:szCs w:val="24"/>
        </w:rPr>
        <w:t>CSLP Updates</w:t>
      </w:r>
    </w:p>
    <w:p w14:paraId="0C590EB4"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b/>
          <w:bCs/>
          <w:color w:val="000000"/>
          <w:sz w:val="24"/>
          <w:szCs w:val="24"/>
        </w:rPr>
        <w:t>Theme and Slogan Voted on at CSLP Annual Meeting, Sept. 23, 2021</w:t>
      </w:r>
    </w:p>
    <w:p w14:paraId="4F95CA0F"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000000"/>
          <w:sz w:val="24"/>
          <w:szCs w:val="24"/>
        </w:rPr>
        <w:t>I attended the virtual CSLP Annual Meeting as the State Representative for CSLP. </w:t>
      </w:r>
    </w:p>
    <w:p w14:paraId="407583E8"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000000"/>
          <w:sz w:val="24"/>
          <w:szCs w:val="24"/>
        </w:rPr>
        <w:t>After surveying youth services and adult reference library staff to have them pick their favorite slogan for CSLP’s 2024 summer reading program theme of Adventure and for the theme for the 2025 program, I voted on behalf of NJ at the meeting. The winning 2024 slogan and 2025 theme for all ages are: “</w:t>
      </w:r>
      <w:r w:rsidRPr="00975BBB">
        <w:rPr>
          <w:rFonts w:ascii="Arial" w:eastAsia="Times New Roman" w:hAnsi="Arial" w:cs="Arial"/>
          <w:i/>
          <w:iCs/>
          <w:color w:val="000000"/>
          <w:sz w:val="24"/>
          <w:szCs w:val="24"/>
        </w:rPr>
        <w:t>Adventure Begins at Your Library</w:t>
      </w:r>
      <w:r w:rsidRPr="00975BBB">
        <w:rPr>
          <w:rFonts w:ascii="Arial" w:eastAsia="Times New Roman" w:hAnsi="Arial" w:cs="Arial"/>
          <w:color w:val="000000"/>
          <w:sz w:val="24"/>
          <w:szCs w:val="24"/>
        </w:rPr>
        <w:t>" and Art. </w:t>
      </w:r>
    </w:p>
    <w:p w14:paraId="775228AE" w14:textId="77777777" w:rsidR="009F1A2E" w:rsidRPr="00975BBB" w:rsidRDefault="009F1A2E" w:rsidP="009F1A2E">
      <w:pPr>
        <w:spacing w:line="240" w:lineRule="auto"/>
        <w:rPr>
          <w:rFonts w:ascii="Arial" w:eastAsia="Times New Roman" w:hAnsi="Arial" w:cs="Arial"/>
          <w:b/>
          <w:bCs/>
          <w:color w:val="0563C1"/>
          <w:sz w:val="24"/>
          <w:szCs w:val="24"/>
        </w:rPr>
      </w:pPr>
      <w:r w:rsidRPr="00975BBB">
        <w:rPr>
          <w:rFonts w:ascii="Arial" w:eastAsia="Times New Roman" w:hAnsi="Arial" w:cs="Arial"/>
          <w:b/>
          <w:bCs/>
          <w:color w:val="0563C1"/>
          <w:sz w:val="24"/>
          <w:szCs w:val="24"/>
        </w:rPr>
        <w:t> </w:t>
      </w:r>
    </w:p>
    <w:p w14:paraId="25EF8D67"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b/>
          <w:bCs/>
          <w:color w:val="000000"/>
          <w:sz w:val="24"/>
          <w:szCs w:val="24"/>
        </w:rPr>
        <w:t>CSLP Website &amp; Access Code for Online 2022 Manuals</w:t>
      </w:r>
    </w:p>
    <w:p w14:paraId="72107B5C"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000000"/>
          <w:sz w:val="24"/>
          <w:szCs w:val="24"/>
        </w:rPr>
        <w:t>The 2022 manual is ready online. Here is the link for the access code for all NJ public libraries: </w:t>
      </w:r>
    </w:p>
    <w:p w14:paraId="7D597B8B" w14:textId="77777777" w:rsidR="009F1A2E" w:rsidRPr="00975BBB" w:rsidRDefault="00975BBB" w:rsidP="009F1A2E">
      <w:pPr>
        <w:spacing w:after="0" w:line="240" w:lineRule="auto"/>
        <w:rPr>
          <w:rFonts w:ascii="Times New Roman" w:eastAsia="Times New Roman" w:hAnsi="Times New Roman" w:cs="Times New Roman"/>
          <w:sz w:val="24"/>
          <w:szCs w:val="24"/>
        </w:rPr>
      </w:pPr>
      <w:hyperlink r:id="rId13" w:history="1">
        <w:r w:rsidR="009F1A2E" w:rsidRPr="00975BBB">
          <w:rPr>
            <w:rFonts w:ascii="Arial" w:eastAsia="Times New Roman" w:hAnsi="Arial" w:cs="Arial"/>
            <w:color w:val="954F72"/>
            <w:sz w:val="24"/>
            <w:szCs w:val="24"/>
          </w:rPr>
          <w:t>https://www.njstatelib.org/wp-content/uploads/2021/09/2022-Online-Manual-Code-New-Jersey.pdf</w:t>
        </w:r>
      </w:hyperlink>
      <w:r w:rsidR="009F1A2E" w:rsidRPr="00975BBB">
        <w:rPr>
          <w:rFonts w:ascii="Arial" w:eastAsia="Times New Roman" w:hAnsi="Arial" w:cs="Arial"/>
          <w:color w:val="000000"/>
          <w:sz w:val="24"/>
          <w:szCs w:val="24"/>
        </w:rPr>
        <w:t xml:space="preserve"> Please don’t share it with the public. The store has updated the products for 2022 and you can shop online now:  </w:t>
      </w:r>
      <w:hyperlink r:id="rId14" w:history="1">
        <w:r w:rsidR="009F1A2E" w:rsidRPr="00975BBB">
          <w:rPr>
            <w:rFonts w:ascii="Arial" w:eastAsia="Times New Roman" w:hAnsi="Arial" w:cs="Arial"/>
            <w:color w:val="954F72"/>
            <w:sz w:val="24"/>
            <w:szCs w:val="24"/>
          </w:rPr>
          <w:t>https://www.cslpreads.org/cslp-store/</w:t>
        </w:r>
      </w:hyperlink>
    </w:p>
    <w:p w14:paraId="6CE57EE7"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0563C1"/>
          <w:sz w:val="24"/>
          <w:szCs w:val="24"/>
        </w:rPr>
        <w:t>You will be getting a printed catalog as well – by the end of October through the statewide delivery service.</w:t>
      </w:r>
    </w:p>
    <w:p w14:paraId="3B42440D"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0563C1"/>
          <w:sz w:val="24"/>
          <w:szCs w:val="24"/>
        </w:rPr>
        <w:t> </w:t>
      </w:r>
    </w:p>
    <w:p w14:paraId="7839825B"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b/>
          <w:bCs/>
          <w:color w:val="000000"/>
          <w:sz w:val="24"/>
          <w:szCs w:val="24"/>
        </w:rPr>
        <w:t>CSLP Soliciting Ideas for the 2023 Manual with the Theme for All Ages of Friendship &amp; Kindness Until October 29, 2021</w:t>
      </w:r>
    </w:p>
    <w:p w14:paraId="514AE2E1"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000000"/>
          <w:sz w:val="24"/>
          <w:szCs w:val="24"/>
        </w:rPr>
        <w:t xml:space="preserve">If you’re a staff member in a NJ public library, the Collaborative Summer Library Program (CSLP) welcomes your ideas and suggestions for the 2023 theme for the summer program for all ages of </w:t>
      </w:r>
      <w:r w:rsidRPr="00975BBB">
        <w:rPr>
          <w:rFonts w:ascii="Arial" w:eastAsia="Times New Roman" w:hAnsi="Arial" w:cs="Arial"/>
          <w:i/>
          <w:iCs/>
          <w:color w:val="000000"/>
          <w:sz w:val="24"/>
          <w:szCs w:val="24"/>
        </w:rPr>
        <w:t xml:space="preserve">Friendship &amp; </w:t>
      </w:r>
      <w:proofErr w:type="spellStart"/>
      <w:r w:rsidRPr="00975BBB">
        <w:rPr>
          <w:rFonts w:ascii="Arial" w:eastAsia="Times New Roman" w:hAnsi="Arial" w:cs="Arial"/>
          <w:i/>
          <w:iCs/>
          <w:color w:val="000000"/>
          <w:sz w:val="24"/>
          <w:szCs w:val="24"/>
        </w:rPr>
        <w:t>Kindness!</w:t>
      </w:r>
      <w:r w:rsidRPr="00975BBB">
        <w:rPr>
          <w:rFonts w:ascii="Arial" w:eastAsia="Times New Roman" w:hAnsi="Arial" w:cs="Arial"/>
          <w:color w:val="000000"/>
          <w:sz w:val="24"/>
          <w:szCs w:val="24"/>
        </w:rPr>
        <w:t>The</w:t>
      </w:r>
      <w:proofErr w:type="spellEnd"/>
      <w:r w:rsidRPr="00975BBB">
        <w:rPr>
          <w:rFonts w:ascii="Arial" w:eastAsia="Times New Roman" w:hAnsi="Arial" w:cs="Arial"/>
          <w:color w:val="000000"/>
          <w:sz w:val="24"/>
          <w:szCs w:val="24"/>
        </w:rPr>
        <w:t xml:space="preserve"> form is open to submit your program ideas for children, teens, and adults! CSLP’s annual collaborative summer programming manual is created using the suggestions from public library staff like you. Submit your ideas here for the manual with theme of Friendship &amp; Kindness:  </w:t>
      </w:r>
      <w:hyperlink r:id="rId15" w:history="1">
        <w:r w:rsidRPr="00975BBB">
          <w:rPr>
            <w:rFonts w:ascii="Arial" w:eastAsia="Times New Roman" w:hAnsi="Arial" w:cs="Arial"/>
            <w:color w:val="954F72"/>
            <w:sz w:val="24"/>
            <w:szCs w:val="24"/>
          </w:rPr>
          <w:t>https://www.cslpreads.org/submit-a-programming-idea/</w:t>
        </w:r>
      </w:hyperlink>
    </w:p>
    <w:p w14:paraId="40EEBB76"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Times New Roman" w:eastAsia="Times New Roman" w:hAnsi="Times New Roman" w:cs="Times New Roman"/>
          <w:color w:val="000000"/>
          <w:sz w:val="24"/>
          <w:szCs w:val="24"/>
        </w:rPr>
        <w:t> </w:t>
      </w:r>
    </w:p>
    <w:p w14:paraId="219A8306"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b/>
          <w:bCs/>
          <w:color w:val="000000"/>
          <w:sz w:val="24"/>
          <w:szCs w:val="24"/>
        </w:rPr>
        <w:t>Other Organization Resources/Grants/Events/Webinars</w:t>
      </w:r>
    </w:p>
    <w:p w14:paraId="3FA138E6"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b/>
          <w:bCs/>
          <w:color w:val="000000"/>
          <w:sz w:val="24"/>
          <w:szCs w:val="24"/>
        </w:rPr>
        <w:t> </w:t>
      </w:r>
    </w:p>
    <w:p w14:paraId="2710A07B" w14:textId="77777777" w:rsidR="009F1A2E" w:rsidRPr="00975BBB" w:rsidRDefault="009F1A2E" w:rsidP="009F1A2E">
      <w:pPr>
        <w:shd w:val="clear" w:color="auto" w:fill="FFFFFF"/>
        <w:spacing w:after="0" w:line="240" w:lineRule="auto"/>
        <w:rPr>
          <w:rFonts w:ascii="Times New Roman" w:eastAsia="Times New Roman" w:hAnsi="Times New Roman" w:cs="Times New Roman"/>
          <w:sz w:val="24"/>
          <w:szCs w:val="24"/>
        </w:rPr>
      </w:pPr>
      <w:r w:rsidRPr="00975BBB">
        <w:rPr>
          <w:rFonts w:ascii="Arial" w:eastAsia="Times New Roman" w:hAnsi="Arial" w:cs="Arial"/>
          <w:b/>
          <w:bCs/>
          <w:color w:val="222222"/>
          <w:sz w:val="24"/>
          <w:szCs w:val="24"/>
        </w:rPr>
        <w:t>Tweens Read 2021 – Virtual Event, Oct. 18-23, 2021</w:t>
      </w:r>
    </w:p>
    <w:p w14:paraId="43E948C1"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222222"/>
          <w:sz w:val="24"/>
          <w:szCs w:val="24"/>
        </w:rPr>
        <w:t xml:space="preserve">Visit the </w:t>
      </w:r>
      <w:hyperlink r:id="rId16" w:history="1">
        <w:r w:rsidRPr="00975BBB">
          <w:rPr>
            <w:rFonts w:ascii="Arial" w:eastAsia="Times New Roman" w:hAnsi="Arial" w:cs="Arial"/>
            <w:color w:val="954F72"/>
            <w:sz w:val="24"/>
            <w:szCs w:val="24"/>
          </w:rPr>
          <w:t>website</w:t>
        </w:r>
      </w:hyperlink>
      <w:r w:rsidRPr="00975BBB">
        <w:rPr>
          <w:rFonts w:ascii="Arial" w:eastAsia="Times New Roman" w:hAnsi="Arial" w:cs="Arial"/>
          <w:color w:val="222222"/>
          <w:sz w:val="24"/>
          <w:szCs w:val="24"/>
        </w:rPr>
        <w:t xml:space="preserve"> to see the </w:t>
      </w:r>
      <w:r w:rsidRPr="00975BBB">
        <w:rPr>
          <w:rFonts w:ascii="Arial" w:eastAsia="Times New Roman" w:hAnsi="Arial" w:cs="Arial"/>
          <w:b/>
          <w:bCs/>
          <w:color w:val="222222"/>
          <w:sz w:val="24"/>
          <w:szCs w:val="24"/>
        </w:rPr>
        <w:t xml:space="preserve">Schedule/Event tab for the date and time (all </w:t>
      </w:r>
      <w:proofErr w:type="gramStart"/>
      <w:r w:rsidRPr="00975BBB">
        <w:rPr>
          <w:rFonts w:ascii="Arial" w:eastAsia="Times New Roman" w:hAnsi="Arial" w:cs="Arial"/>
          <w:b/>
          <w:bCs/>
          <w:color w:val="222222"/>
          <w:sz w:val="24"/>
          <w:szCs w:val="24"/>
        </w:rPr>
        <w:t xml:space="preserve">CT) </w:t>
      </w:r>
      <w:r w:rsidRPr="00975BBB">
        <w:rPr>
          <w:rFonts w:ascii="Arial" w:eastAsia="Times New Roman" w:hAnsi="Arial" w:cs="Arial"/>
          <w:color w:val="222222"/>
          <w:sz w:val="24"/>
          <w:szCs w:val="24"/>
        </w:rPr>
        <w:t> each</w:t>
      </w:r>
      <w:proofErr w:type="gramEnd"/>
      <w:r w:rsidRPr="00975BBB">
        <w:rPr>
          <w:rFonts w:ascii="Arial" w:eastAsia="Times New Roman" w:hAnsi="Arial" w:cs="Arial"/>
          <w:color w:val="222222"/>
          <w:sz w:val="24"/>
          <w:szCs w:val="24"/>
        </w:rPr>
        <w:t xml:space="preserve"> panel of authors will speak. </w:t>
      </w:r>
    </w:p>
    <w:p w14:paraId="6798E52F"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000000"/>
          <w:sz w:val="24"/>
          <w:szCs w:val="24"/>
        </w:rPr>
        <w:t>Monday – Friday – Sessions at 11:00 am and 2:00 PM ET</w:t>
      </w:r>
    </w:p>
    <w:p w14:paraId="6F9D2A71"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000000"/>
          <w:sz w:val="24"/>
          <w:szCs w:val="24"/>
        </w:rPr>
        <w:t>Saturday: Keynote Speaker Session at 12 noon ET</w:t>
      </w:r>
    </w:p>
    <w:p w14:paraId="7B72203E"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000000"/>
          <w:sz w:val="24"/>
          <w:szCs w:val="24"/>
        </w:rPr>
        <w:t>Panels will be live with the opportunity to ask authors questions.</w:t>
      </w:r>
    </w:p>
    <w:p w14:paraId="644BD9A4"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000000"/>
          <w:sz w:val="24"/>
          <w:szCs w:val="24"/>
        </w:rPr>
        <w:t xml:space="preserve">All panels will be recorded and available to watch for 2 weeks after the Festival on the </w:t>
      </w:r>
      <w:hyperlink r:id="rId17" w:history="1">
        <w:r w:rsidRPr="00975BBB">
          <w:rPr>
            <w:rFonts w:ascii="Arial" w:eastAsia="Times New Roman" w:hAnsi="Arial" w:cs="Arial"/>
            <w:color w:val="954F72"/>
            <w:sz w:val="24"/>
            <w:szCs w:val="24"/>
          </w:rPr>
          <w:t xml:space="preserve">Blue Willow’s </w:t>
        </w:r>
        <w:proofErr w:type="spellStart"/>
        <w:r w:rsidRPr="00975BBB">
          <w:rPr>
            <w:rFonts w:ascii="Arial" w:eastAsia="Times New Roman" w:hAnsi="Arial" w:cs="Arial"/>
            <w:color w:val="954F72"/>
            <w:sz w:val="24"/>
            <w:szCs w:val="24"/>
          </w:rPr>
          <w:t>YouTube</w:t>
        </w:r>
      </w:hyperlink>
      <w:r w:rsidRPr="00975BBB">
        <w:rPr>
          <w:rFonts w:ascii="Arial" w:eastAsia="Times New Roman" w:hAnsi="Arial" w:cs="Arial"/>
          <w:color w:val="000000"/>
          <w:sz w:val="24"/>
          <w:szCs w:val="24"/>
        </w:rPr>
        <w:t>Channel</w:t>
      </w:r>
      <w:proofErr w:type="spellEnd"/>
    </w:p>
    <w:p w14:paraId="4CE950CE" w14:textId="77777777" w:rsidR="009F1A2E" w:rsidRPr="00975BBB" w:rsidRDefault="009F1A2E" w:rsidP="00085417">
      <w:pPr>
        <w:shd w:val="clear" w:color="auto" w:fill="FFFFFF"/>
        <w:spacing w:after="0" w:line="240" w:lineRule="auto"/>
        <w:rPr>
          <w:rFonts w:ascii="Times New Roman" w:eastAsia="Times New Roman" w:hAnsi="Times New Roman" w:cs="Times New Roman"/>
          <w:sz w:val="24"/>
          <w:szCs w:val="24"/>
        </w:rPr>
      </w:pPr>
    </w:p>
    <w:p w14:paraId="2DCDBBB7" w14:textId="77777777" w:rsidR="009F1A2E" w:rsidRPr="00975BBB" w:rsidRDefault="009F1A2E" w:rsidP="009F1A2E">
      <w:pPr>
        <w:spacing w:after="0" w:line="240" w:lineRule="auto"/>
        <w:rPr>
          <w:rFonts w:ascii="Times New Roman" w:eastAsia="Times New Roman" w:hAnsi="Times New Roman" w:cs="Times New Roman"/>
          <w:sz w:val="24"/>
          <w:szCs w:val="24"/>
        </w:rPr>
      </w:pPr>
    </w:p>
    <w:p w14:paraId="48A71CE5"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b/>
          <w:bCs/>
          <w:color w:val="202020"/>
          <w:sz w:val="24"/>
          <w:szCs w:val="24"/>
        </w:rPr>
        <w:t>National Education Association Announces Read Across America Digital Calendar</w:t>
      </w:r>
    </w:p>
    <w:p w14:paraId="4E0C469F" w14:textId="77777777" w:rsidR="009F1A2E" w:rsidRPr="00975BBB" w:rsidRDefault="00975BBB" w:rsidP="009F1A2E">
      <w:pPr>
        <w:spacing w:after="0" w:line="240" w:lineRule="auto"/>
        <w:rPr>
          <w:rFonts w:ascii="Times New Roman" w:eastAsia="Times New Roman" w:hAnsi="Times New Roman" w:cs="Times New Roman"/>
          <w:sz w:val="24"/>
          <w:szCs w:val="24"/>
        </w:rPr>
      </w:pPr>
      <w:hyperlink r:id="rId18" w:history="1">
        <w:r w:rsidR="009F1A2E" w:rsidRPr="00975BBB">
          <w:rPr>
            <w:rFonts w:ascii="Arial" w:eastAsia="Times New Roman" w:hAnsi="Arial" w:cs="Arial"/>
            <w:i/>
            <w:iCs/>
            <w:color w:val="1264CF"/>
            <w:sz w:val="24"/>
            <w:szCs w:val="24"/>
          </w:rPr>
          <w:t>Visit the Read Across America page </w:t>
        </w:r>
      </w:hyperlink>
    </w:p>
    <w:p w14:paraId="47FE1BE6"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000000"/>
          <w:sz w:val="24"/>
          <w:szCs w:val="24"/>
        </w:rPr>
        <w:t xml:space="preserve">To encourage educators and parents to fill shelves with books, National Education Association announces the creation of its 2021-2022 Read Across America </w:t>
      </w:r>
      <w:hyperlink r:id="rId19" w:history="1">
        <w:r w:rsidRPr="00975BBB">
          <w:rPr>
            <w:rFonts w:ascii="Arial" w:eastAsia="Times New Roman" w:hAnsi="Arial" w:cs="Arial"/>
            <w:color w:val="1264CF"/>
            <w:sz w:val="24"/>
            <w:szCs w:val="24"/>
          </w:rPr>
          <w:t>digital calendar</w:t>
        </w:r>
      </w:hyperlink>
      <w:r w:rsidRPr="00975BBB">
        <w:rPr>
          <w:rFonts w:ascii="Arial" w:eastAsia="Times New Roman" w:hAnsi="Arial" w:cs="Arial"/>
          <w:color w:val="202020"/>
          <w:sz w:val="24"/>
          <w:szCs w:val="24"/>
        </w:rPr>
        <w:t xml:space="preserve"> </w:t>
      </w:r>
      <w:r w:rsidRPr="00975BBB">
        <w:rPr>
          <w:rFonts w:ascii="Arial" w:eastAsia="Times New Roman" w:hAnsi="Arial" w:cs="Arial"/>
          <w:color w:val="000000"/>
          <w:sz w:val="24"/>
          <w:szCs w:val="24"/>
        </w:rPr>
        <w:t>which features 36 recommended titles - 12 picture books, 12 middle grade titles, and 12 young adults - for each month of the year. The recommended books include a wide selection of genres and formats. </w:t>
      </w:r>
    </w:p>
    <w:p w14:paraId="7A813419"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000000"/>
          <w:sz w:val="24"/>
          <w:szCs w:val="24"/>
        </w:rPr>
        <w:t>Every recommended title featured includes activity suggestions, questions for discussion or reflective writing, related sources and more titles to try that relate to themes in the featured book.</w:t>
      </w:r>
    </w:p>
    <w:p w14:paraId="49B8925A"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000000"/>
          <w:sz w:val="24"/>
          <w:szCs w:val="24"/>
        </w:rPr>
        <w:t> </w:t>
      </w:r>
    </w:p>
    <w:p w14:paraId="48D3567E"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000000"/>
          <w:sz w:val="24"/>
          <w:szCs w:val="24"/>
        </w:rPr>
        <w:t> </w:t>
      </w:r>
    </w:p>
    <w:p w14:paraId="6EAA0AC5" w14:textId="77777777" w:rsidR="009F1A2E" w:rsidRPr="00975BBB" w:rsidRDefault="00975BBB" w:rsidP="009F1A2E">
      <w:pPr>
        <w:spacing w:after="0" w:line="240" w:lineRule="auto"/>
        <w:rPr>
          <w:rFonts w:ascii="Times New Roman" w:eastAsia="Times New Roman" w:hAnsi="Times New Roman" w:cs="Times New Roman"/>
          <w:sz w:val="24"/>
          <w:szCs w:val="24"/>
        </w:rPr>
      </w:pPr>
      <w:hyperlink r:id="rId20" w:anchor="bm20a69a58-31a6-4efb-927f-1446b54c9816" w:history="1">
        <w:r w:rsidR="009F1A2E" w:rsidRPr="00975BBB">
          <w:rPr>
            <w:rFonts w:ascii="Arial" w:eastAsia="Times New Roman" w:hAnsi="Arial" w:cs="Arial"/>
            <w:b/>
            <w:bCs/>
            <w:color w:val="954F72"/>
            <w:sz w:val="24"/>
            <w:szCs w:val="24"/>
          </w:rPr>
          <w:t>Carnegie-Whitney Awards up to $5,000 for Guides to Library Resources</w:t>
        </w:r>
      </w:hyperlink>
    </w:p>
    <w:p w14:paraId="0C6C1018"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000000"/>
          <w:sz w:val="24"/>
          <w:szCs w:val="24"/>
        </w:rPr>
        <w:t xml:space="preserve">The American Library Association Publishing Committee provides a grant of up to $5,000 for the preparation of print or electronic reading lists, indexes or other guides to library resources that promote reading or the use of library resources at any type of library. Funded projects have ranged from "A Resource Guide about Disabilities, </w:t>
      </w:r>
      <w:r w:rsidRPr="00975BBB">
        <w:rPr>
          <w:rFonts w:ascii="Arial" w:eastAsia="Times New Roman" w:hAnsi="Arial" w:cs="Arial"/>
          <w:color w:val="000000"/>
          <w:sz w:val="24"/>
          <w:szCs w:val="24"/>
        </w:rPr>
        <w:lastRenderedPageBreak/>
        <w:t>Disability Theory, and Assistive Technologies" to "A Bibliography for Queer Teens" to "Graphic Novels &amp; the Humanity of Mental Illness" to "Web Accessibility Resources for Libraries". </w:t>
      </w:r>
    </w:p>
    <w:p w14:paraId="28B22B2F"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b/>
          <w:bCs/>
          <w:color w:val="000000"/>
          <w:sz w:val="24"/>
          <w:szCs w:val="24"/>
        </w:rPr>
        <w:t>Applications must be received by November 5, 2021. Recipients will be notified by February 2022.</w:t>
      </w:r>
    </w:p>
    <w:p w14:paraId="562F61F8"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000000"/>
          <w:sz w:val="24"/>
          <w:szCs w:val="24"/>
        </w:rPr>
        <w:t xml:space="preserve">For more information and guidelines, visit </w:t>
      </w:r>
      <w:hyperlink r:id="rId21" w:history="1">
        <w:r w:rsidRPr="00975BBB">
          <w:rPr>
            <w:rFonts w:ascii="Arial" w:eastAsia="Times New Roman" w:hAnsi="Arial" w:cs="Arial"/>
            <w:color w:val="954F72"/>
            <w:sz w:val="24"/>
            <w:szCs w:val="24"/>
          </w:rPr>
          <w:t>www.ala.org/offices/publishing/sundry/alapubawrds/...</w:t>
        </w:r>
      </w:hyperlink>
      <w:r w:rsidRPr="00975BBB">
        <w:rPr>
          <w:rFonts w:ascii="Arial" w:eastAsia="Times New Roman" w:hAnsi="Arial" w:cs="Arial"/>
          <w:color w:val="000000"/>
          <w:sz w:val="24"/>
          <w:szCs w:val="24"/>
        </w:rPr>
        <w:t xml:space="preserve"> or contact Mary Jo Bolduc, Grant Administrator at </w:t>
      </w:r>
      <w:r w:rsidRPr="00975BBB">
        <w:rPr>
          <w:rFonts w:ascii="Arial" w:eastAsia="Times New Roman" w:hAnsi="Arial" w:cs="Arial"/>
          <w:color w:val="954F72"/>
          <w:sz w:val="24"/>
          <w:szCs w:val="24"/>
        </w:rPr>
        <w:t>mbolduc@ala.org</w:t>
      </w:r>
      <w:r w:rsidRPr="00975BBB">
        <w:rPr>
          <w:rFonts w:ascii="Arial" w:eastAsia="Times New Roman" w:hAnsi="Arial" w:cs="Arial"/>
          <w:color w:val="000000"/>
          <w:sz w:val="24"/>
          <w:szCs w:val="24"/>
        </w:rPr>
        <w:t>.</w:t>
      </w:r>
    </w:p>
    <w:p w14:paraId="72CE5443"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000000"/>
          <w:sz w:val="24"/>
          <w:szCs w:val="24"/>
        </w:rPr>
        <w:t> </w:t>
      </w:r>
    </w:p>
    <w:p w14:paraId="70838121"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b/>
          <w:bCs/>
          <w:color w:val="000000"/>
          <w:sz w:val="24"/>
          <w:szCs w:val="24"/>
        </w:rPr>
        <w:t> </w:t>
      </w:r>
    </w:p>
    <w:p w14:paraId="7FFDB350"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b/>
          <w:bCs/>
          <w:color w:val="000000"/>
          <w:sz w:val="24"/>
          <w:szCs w:val="24"/>
        </w:rPr>
        <w:t xml:space="preserve">Latinx </w:t>
      </w:r>
      <w:proofErr w:type="spellStart"/>
      <w:r w:rsidRPr="00975BBB">
        <w:rPr>
          <w:rFonts w:ascii="Arial" w:eastAsia="Times New Roman" w:hAnsi="Arial" w:cs="Arial"/>
          <w:b/>
          <w:bCs/>
          <w:color w:val="000000"/>
          <w:sz w:val="24"/>
          <w:szCs w:val="24"/>
        </w:rPr>
        <w:t>Kidlit</w:t>
      </w:r>
      <w:proofErr w:type="spellEnd"/>
      <w:r w:rsidRPr="00975BBB">
        <w:rPr>
          <w:rFonts w:ascii="Arial" w:eastAsia="Times New Roman" w:hAnsi="Arial" w:cs="Arial"/>
          <w:b/>
          <w:bCs/>
          <w:color w:val="000000"/>
          <w:sz w:val="24"/>
          <w:szCs w:val="24"/>
        </w:rPr>
        <w:t xml:space="preserve"> Festival, December 9-10, 2021 </w:t>
      </w:r>
    </w:p>
    <w:p w14:paraId="42D50CA8"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000000"/>
          <w:sz w:val="24"/>
          <w:szCs w:val="24"/>
        </w:rPr>
        <w:t xml:space="preserve">The Latinx </w:t>
      </w:r>
      <w:proofErr w:type="spellStart"/>
      <w:r w:rsidRPr="00975BBB">
        <w:rPr>
          <w:rFonts w:ascii="Arial" w:eastAsia="Times New Roman" w:hAnsi="Arial" w:cs="Arial"/>
          <w:color w:val="000000"/>
          <w:sz w:val="24"/>
          <w:szCs w:val="24"/>
        </w:rPr>
        <w:t>Kidlit</w:t>
      </w:r>
      <w:proofErr w:type="spellEnd"/>
      <w:r w:rsidRPr="00975BBB">
        <w:rPr>
          <w:rFonts w:ascii="Arial" w:eastAsia="Times New Roman" w:hAnsi="Arial" w:cs="Arial"/>
          <w:color w:val="000000"/>
          <w:sz w:val="24"/>
          <w:szCs w:val="24"/>
        </w:rPr>
        <w:t xml:space="preserve"> Book Festival is a virtual celebration of Latinx </w:t>
      </w:r>
      <w:proofErr w:type="spellStart"/>
      <w:r w:rsidRPr="00975BBB">
        <w:rPr>
          <w:rFonts w:ascii="Arial" w:eastAsia="Times New Roman" w:hAnsi="Arial" w:cs="Arial"/>
          <w:color w:val="000000"/>
          <w:sz w:val="24"/>
          <w:szCs w:val="24"/>
        </w:rPr>
        <w:t>KidLit</w:t>
      </w:r>
      <w:proofErr w:type="spellEnd"/>
      <w:r w:rsidRPr="00975BBB">
        <w:rPr>
          <w:rFonts w:ascii="Arial" w:eastAsia="Times New Roman" w:hAnsi="Arial" w:cs="Arial"/>
          <w:color w:val="000000"/>
          <w:sz w:val="24"/>
          <w:szCs w:val="24"/>
        </w:rPr>
        <w:t xml:space="preserve"> authors, illustrators, and books for all students, educators and book lovers everywhere being held for the second year. The festival will open its virtual doors from December 9-10, 2021, and present two free days of panels, craft sessions and illustrator draw-offs with your favorite Latinx authors and illustrators of picture books, middle grade, young adult, graphic novel, comic books and poetry. The sessions are geared towards ALL schools, educators, students and book lovers, not just those identifying as Latinx. Everyone is welcome! Students are encouraged to send questions to panelist and will be entered into a giveaway for classroom sets of books. Here’s the </w:t>
      </w:r>
      <w:hyperlink r:id="rId22" w:history="1">
        <w:r w:rsidRPr="00975BBB">
          <w:rPr>
            <w:rFonts w:ascii="Arial" w:eastAsia="Times New Roman" w:hAnsi="Arial" w:cs="Arial"/>
            <w:color w:val="954F72"/>
            <w:sz w:val="24"/>
            <w:szCs w:val="24"/>
          </w:rPr>
          <w:t>schedule</w:t>
        </w:r>
      </w:hyperlink>
      <w:r w:rsidRPr="00975BBB">
        <w:rPr>
          <w:rFonts w:ascii="Arial" w:eastAsia="Times New Roman" w:hAnsi="Arial" w:cs="Arial"/>
          <w:color w:val="000000"/>
          <w:sz w:val="24"/>
          <w:szCs w:val="24"/>
        </w:rPr>
        <w:t xml:space="preserve"> if you want to see the who’s participating. </w:t>
      </w:r>
    </w:p>
    <w:p w14:paraId="025367F8"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i/>
          <w:iCs/>
          <w:color w:val="000000"/>
          <w:sz w:val="24"/>
          <w:szCs w:val="24"/>
        </w:rPr>
        <w:t xml:space="preserve">Here is a </w:t>
      </w:r>
      <w:hyperlink r:id="rId23" w:history="1">
        <w:r w:rsidRPr="00975BBB">
          <w:rPr>
            <w:rFonts w:ascii="Arial" w:eastAsia="Times New Roman" w:hAnsi="Arial" w:cs="Arial"/>
            <w:i/>
            <w:iCs/>
            <w:color w:val="954F72"/>
            <w:sz w:val="24"/>
            <w:szCs w:val="24"/>
          </w:rPr>
          <w:t>link to their social media graphics</w:t>
        </w:r>
      </w:hyperlink>
      <w:r w:rsidRPr="00975BBB">
        <w:rPr>
          <w:rFonts w:ascii="Arial" w:eastAsia="Times New Roman" w:hAnsi="Arial" w:cs="Arial"/>
          <w:i/>
          <w:iCs/>
          <w:color w:val="000000"/>
          <w:sz w:val="24"/>
          <w:szCs w:val="24"/>
        </w:rPr>
        <w:t xml:space="preserve"> for the festival that are targeting educators. </w:t>
      </w:r>
    </w:p>
    <w:p w14:paraId="54C84DE3"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i/>
          <w:iCs/>
          <w:color w:val="000000"/>
          <w:sz w:val="24"/>
          <w:szCs w:val="24"/>
        </w:rPr>
        <w:t xml:space="preserve">Here is a </w:t>
      </w:r>
      <w:hyperlink r:id="rId24" w:history="1">
        <w:r w:rsidRPr="00975BBB">
          <w:rPr>
            <w:rFonts w:ascii="Arial" w:eastAsia="Times New Roman" w:hAnsi="Arial" w:cs="Arial"/>
            <w:i/>
            <w:iCs/>
            <w:color w:val="954F72"/>
            <w:sz w:val="24"/>
            <w:szCs w:val="24"/>
          </w:rPr>
          <w:t>link to their posters</w:t>
        </w:r>
      </w:hyperlink>
      <w:r w:rsidRPr="00975BBB">
        <w:rPr>
          <w:rFonts w:ascii="Arial" w:eastAsia="Times New Roman" w:hAnsi="Arial" w:cs="Arial"/>
          <w:i/>
          <w:iCs/>
          <w:color w:val="000000"/>
          <w:sz w:val="24"/>
          <w:szCs w:val="24"/>
        </w:rPr>
        <w:t xml:space="preserve"> that can be shared and printed out. </w:t>
      </w:r>
    </w:p>
    <w:p w14:paraId="2360F188"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000000"/>
          <w:sz w:val="24"/>
          <w:szCs w:val="24"/>
        </w:rPr>
        <w:t> </w:t>
      </w:r>
    </w:p>
    <w:p w14:paraId="591EC6BF"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b/>
          <w:bCs/>
          <w:color w:val="000000"/>
          <w:sz w:val="24"/>
          <w:szCs w:val="24"/>
        </w:rPr>
        <w:t>Apply for the 2022 Will Eisner Graphic Novel Grants for Libraries</w:t>
      </w:r>
    </w:p>
    <w:p w14:paraId="0CBB6D26" w14:textId="77777777" w:rsidR="009F1A2E" w:rsidRPr="00975BBB" w:rsidRDefault="009F1A2E" w:rsidP="009F1A2E">
      <w:pPr>
        <w:spacing w:after="0" w:line="240" w:lineRule="auto"/>
        <w:rPr>
          <w:rFonts w:ascii="Times New Roman" w:eastAsia="Times New Roman" w:hAnsi="Times New Roman" w:cs="Times New Roman"/>
          <w:sz w:val="24"/>
          <w:szCs w:val="24"/>
        </w:rPr>
      </w:pPr>
      <w:r w:rsidRPr="00975BBB">
        <w:rPr>
          <w:rFonts w:ascii="Arial" w:eastAsia="Times New Roman" w:hAnsi="Arial" w:cs="Arial"/>
          <w:color w:val="000000"/>
          <w:sz w:val="24"/>
          <w:szCs w:val="24"/>
        </w:rPr>
        <w:t>The Graphic Novels &amp; Comics Round Table (GNCRT) of ALA and the Will and Ann Eisner Family Foundation announce the opening of the 2022 Will Eisner Graphic Novel Grants for Libraries grant cycle. These grants recognize libraries for their role in the growth of graphic literature and awards funds and resources for graphic novel collection development and programming.</w:t>
      </w:r>
      <w:r w:rsidRPr="00975BBB">
        <w:rPr>
          <w:rFonts w:ascii="Arial" w:eastAsia="Times New Roman" w:hAnsi="Arial" w:cs="Arial"/>
          <w:color w:val="040404"/>
          <w:sz w:val="24"/>
          <w:szCs w:val="24"/>
        </w:rPr>
        <w:t xml:space="preserve"> </w:t>
      </w:r>
      <w:hyperlink r:id="rId25" w:history="1">
        <w:r w:rsidRPr="00975BBB">
          <w:rPr>
            <w:rFonts w:ascii="Arial" w:eastAsia="Times New Roman" w:hAnsi="Arial" w:cs="Arial"/>
            <w:b/>
            <w:bCs/>
            <w:color w:val="539CCD"/>
            <w:sz w:val="24"/>
            <w:szCs w:val="24"/>
          </w:rPr>
          <w:t>Learn More &amp; Apply Here.</w:t>
        </w:r>
      </w:hyperlink>
    </w:p>
    <w:p w14:paraId="0D570387" w14:textId="77777777" w:rsidR="00E45F79" w:rsidRDefault="009F1A2E" w:rsidP="009F1A2E">
      <w:r w:rsidRPr="009F1A2E">
        <w:rPr>
          <w:rFonts w:ascii="Times New Roman" w:eastAsia="Times New Roman" w:hAnsi="Times New Roman" w:cs="Times New Roman"/>
          <w:sz w:val="24"/>
          <w:szCs w:val="24"/>
        </w:rPr>
        <w:br/>
      </w:r>
    </w:p>
    <w:p w14:paraId="5E2F18C6" w14:textId="77777777" w:rsidR="00085417" w:rsidRDefault="005A02EB" w:rsidP="005A02EB">
      <w:pPr>
        <w:spacing w:after="0" w:line="240" w:lineRule="auto"/>
        <w:textAlignment w:val="baseline"/>
        <w:rPr>
          <w:rFonts w:ascii="Arial" w:eastAsia="Times New Roman" w:hAnsi="Arial" w:cs="Arial"/>
          <w:color w:val="000000"/>
          <w:sz w:val="24"/>
          <w:szCs w:val="24"/>
        </w:rPr>
      </w:pPr>
      <w:r w:rsidRPr="005A02EB">
        <w:rPr>
          <w:rFonts w:ascii="Arial" w:eastAsia="Times New Roman" w:hAnsi="Arial" w:cs="Arial"/>
          <w:b/>
          <w:color w:val="000000"/>
          <w:sz w:val="24"/>
          <w:szCs w:val="24"/>
        </w:rPr>
        <w:t>2022 Elections</w:t>
      </w:r>
      <w:r w:rsidR="00085417">
        <w:rPr>
          <w:rFonts w:ascii="Arial" w:eastAsia="Times New Roman" w:hAnsi="Arial" w:cs="Arial"/>
          <w:color w:val="000000"/>
          <w:sz w:val="24"/>
          <w:szCs w:val="24"/>
        </w:rPr>
        <w:t xml:space="preserve"> </w:t>
      </w:r>
    </w:p>
    <w:p w14:paraId="4FD64FC0" w14:textId="3F80A5D2" w:rsidR="005A02EB" w:rsidRDefault="00085417" w:rsidP="005A02EB">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I</w:t>
      </w:r>
      <w:r w:rsidR="005A02EB">
        <w:rPr>
          <w:rFonts w:ascii="Arial" w:eastAsia="Times New Roman" w:hAnsi="Arial" w:cs="Arial"/>
          <w:color w:val="000000"/>
          <w:sz w:val="24"/>
          <w:szCs w:val="24"/>
        </w:rPr>
        <w:t xml:space="preserve">f anyone is thinking of running for a seat next year, </w:t>
      </w:r>
      <w:r>
        <w:rPr>
          <w:rFonts w:ascii="Arial" w:eastAsia="Times New Roman" w:hAnsi="Arial" w:cs="Arial"/>
          <w:color w:val="000000"/>
          <w:sz w:val="24"/>
          <w:szCs w:val="24"/>
        </w:rPr>
        <w:t xml:space="preserve">or know of anyone who would be a good fit, </w:t>
      </w:r>
      <w:r w:rsidR="005A02EB">
        <w:rPr>
          <w:rFonts w:ascii="Arial" w:eastAsia="Times New Roman" w:hAnsi="Arial" w:cs="Arial"/>
          <w:color w:val="000000"/>
          <w:sz w:val="24"/>
          <w:szCs w:val="24"/>
        </w:rPr>
        <w:t>please contact Lynnette</w:t>
      </w:r>
      <w:r w:rsidR="00975BBB">
        <w:rPr>
          <w:rFonts w:ascii="Arial" w:eastAsia="Times New Roman" w:hAnsi="Arial" w:cs="Arial"/>
          <w:color w:val="000000"/>
          <w:sz w:val="24"/>
          <w:szCs w:val="24"/>
        </w:rPr>
        <w:t xml:space="preserve"> </w:t>
      </w:r>
      <w:proofErr w:type="spellStart"/>
      <w:r w:rsidR="00975BBB">
        <w:rPr>
          <w:rFonts w:ascii="Arial" w:eastAsia="Times New Roman" w:hAnsi="Arial" w:cs="Arial"/>
          <w:color w:val="000000"/>
          <w:sz w:val="24"/>
          <w:szCs w:val="24"/>
        </w:rPr>
        <w:t>Fucci</w:t>
      </w:r>
      <w:proofErr w:type="spellEnd"/>
      <w:r w:rsidR="00975BBB">
        <w:rPr>
          <w:rFonts w:ascii="Arial" w:eastAsia="Times New Roman" w:hAnsi="Arial" w:cs="Arial"/>
          <w:color w:val="000000"/>
          <w:sz w:val="24"/>
          <w:szCs w:val="24"/>
        </w:rPr>
        <w:t xml:space="preserve"> at lfucci@Monroetwplibrary.org</w:t>
      </w:r>
    </w:p>
    <w:p w14:paraId="6BBE6133" w14:textId="77777777" w:rsidR="005A02EB" w:rsidRDefault="005A02EB" w:rsidP="005A02EB">
      <w:pPr>
        <w:spacing w:after="0" w:line="240" w:lineRule="auto"/>
        <w:textAlignment w:val="baseline"/>
        <w:rPr>
          <w:rFonts w:ascii="Arial" w:eastAsia="Times New Roman" w:hAnsi="Arial" w:cs="Arial"/>
          <w:color w:val="000000"/>
          <w:sz w:val="24"/>
          <w:szCs w:val="24"/>
        </w:rPr>
      </w:pPr>
    </w:p>
    <w:p w14:paraId="01A3C350" w14:textId="77777777" w:rsidR="005E477F" w:rsidRPr="00085417" w:rsidRDefault="005E477F" w:rsidP="005E477F">
      <w:pPr>
        <w:spacing w:after="0" w:line="240" w:lineRule="auto"/>
        <w:rPr>
          <w:rFonts w:ascii="Arial" w:eastAsia="Times New Roman" w:hAnsi="Arial" w:cs="Arial"/>
          <w:b/>
        </w:rPr>
      </w:pPr>
      <w:r w:rsidRPr="00085417">
        <w:rPr>
          <w:rFonts w:ascii="Arial" w:eastAsia="Times New Roman" w:hAnsi="Arial" w:cs="Arial"/>
          <w:b/>
        </w:rPr>
        <w:t>In attendance:</w:t>
      </w:r>
    </w:p>
    <w:p w14:paraId="02888931" w14:textId="77777777" w:rsidR="005E477F" w:rsidRPr="00085417" w:rsidRDefault="005E477F" w:rsidP="005E477F">
      <w:pPr>
        <w:spacing w:after="0" w:line="240" w:lineRule="auto"/>
        <w:rPr>
          <w:rFonts w:ascii="Arial" w:eastAsia="Times New Roman" w:hAnsi="Arial" w:cs="Arial"/>
        </w:rPr>
      </w:pPr>
      <w:r w:rsidRPr="00085417">
        <w:rPr>
          <w:rFonts w:ascii="Arial" w:eastAsia="Times New Roman" w:hAnsi="Arial" w:cs="Arial"/>
        </w:rPr>
        <w:t xml:space="preserve">Lynnette </w:t>
      </w:r>
      <w:proofErr w:type="spellStart"/>
      <w:r w:rsidRPr="00085417">
        <w:rPr>
          <w:rFonts w:ascii="Arial" w:eastAsia="Times New Roman" w:hAnsi="Arial" w:cs="Arial"/>
        </w:rPr>
        <w:t>Fucci</w:t>
      </w:r>
      <w:proofErr w:type="spellEnd"/>
    </w:p>
    <w:p w14:paraId="4B03C7F6" w14:textId="77777777" w:rsidR="005E477F" w:rsidRPr="00085417" w:rsidRDefault="005E477F" w:rsidP="005E477F">
      <w:pPr>
        <w:spacing w:after="0" w:line="240" w:lineRule="auto"/>
        <w:rPr>
          <w:rFonts w:ascii="Arial" w:eastAsia="Times New Roman" w:hAnsi="Arial" w:cs="Arial"/>
        </w:rPr>
      </w:pPr>
      <w:r w:rsidRPr="00085417">
        <w:rPr>
          <w:rFonts w:ascii="Arial" w:eastAsia="Times New Roman" w:hAnsi="Arial" w:cs="Arial"/>
        </w:rPr>
        <w:t xml:space="preserve">Becky </w:t>
      </w:r>
      <w:proofErr w:type="spellStart"/>
      <w:r w:rsidRPr="00085417">
        <w:rPr>
          <w:rFonts w:ascii="Arial" w:eastAsia="Times New Roman" w:hAnsi="Arial" w:cs="Arial"/>
        </w:rPr>
        <w:t>Osowski</w:t>
      </w:r>
      <w:proofErr w:type="spellEnd"/>
    </w:p>
    <w:p w14:paraId="6B1AFF51" w14:textId="77777777" w:rsidR="005E477F" w:rsidRPr="00085417" w:rsidRDefault="005E477F" w:rsidP="005E477F">
      <w:pPr>
        <w:spacing w:after="0" w:line="240" w:lineRule="auto"/>
        <w:rPr>
          <w:rFonts w:ascii="Arial" w:eastAsia="Times New Roman" w:hAnsi="Arial" w:cs="Arial"/>
        </w:rPr>
      </w:pPr>
      <w:r w:rsidRPr="00085417">
        <w:rPr>
          <w:rFonts w:ascii="Arial" w:eastAsia="Times New Roman" w:hAnsi="Arial" w:cs="Arial"/>
        </w:rPr>
        <w:t>Heather Kristian</w:t>
      </w:r>
    </w:p>
    <w:p w14:paraId="05C1BAF1" w14:textId="77777777" w:rsidR="005E477F" w:rsidRPr="00085417" w:rsidRDefault="005E477F" w:rsidP="005E477F">
      <w:pPr>
        <w:spacing w:after="0" w:line="240" w:lineRule="auto"/>
        <w:rPr>
          <w:rFonts w:ascii="Arial" w:eastAsia="Times New Roman" w:hAnsi="Arial" w:cs="Arial"/>
        </w:rPr>
      </w:pPr>
      <w:r w:rsidRPr="00085417">
        <w:rPr>
          <w:rFonts w:ascii="Arial" w:eastAsia="Times New Roman" w:hAnsi="Arial" w:cs="Arial"/>
        </w:rPr>
        <w:t xml:space="preserve">Gina </w:t>
      </w:r>
      <w:proofErr w:type="spellStart"/>
      <w:r w:rsidRPr="00085417">
        <w:rPr>
          <w:rFonts w:ascii="Arial" w:eastAsia="Times New Roman" w:hAnsi="Arial" w:cs="Arial"/>
        </w:rPr>
        <w:t>Vacarro</w:t>
      </w:r>
      <w:proofErr w:type="spellEnd"/>
    </w:p>
    <w:p w14:paraId="742D7468" w14:textId="77777777" w:rsidR="005E477F" w:rsidRPr="00085417" w:rsidRDefault="005E477F" w:rsidP="005E477F">
      <w:pPr>
        <w:spacing w:after="0" w:line="240" w:lineRule="auto"/>
        <w:rPr>
          <w:rFonts w:ascii="Arial" w:eastAsia="Times New Roman" w:hAnsi="Arial" w:cs="Arial"/>
        </w:rPr>
      </w:pPr>
      <w:r w:rsidRPr="00085417">
        <w:rPr>
          <w:rFonts w:ascii="Arial" w:eastAsia="Times New Roman" w:hAnsi="Arial" w:cs="Arial"/>
        </w:rPr>
        <w:t xml:space="preserve">Karen </w:t>
      </w:r>
      <w:proofErr w:type="spellStart"/>
      <w:r w:rsidRPr="00085417">
        <w:rPr>
          <w:rFonts w:ascii="Arial" w:eastAsia="Times New Roman" w:hAnsi="Arial" w:cs="Arial"/>
        </w:rPr>
        <w:t>Jarzabski</w:t>
      </w:r>
      <w:proofErr w:type="spellEnd"/>
    </w:p>
    <w:p w14:paraId="0ED7B737" w14:textId="77777777" w:rsidR="005E477F" w:rsidRPr="00085417" w:rsidRDefault="005E477F" w:rsidP="005E477F">
      <w:pPr>
        <w:spacing w:after="0" w:line="240" w:lineRule="auto"/>
        <w:rPr>
          <w:rFonts w:ascii="Arial" w:eastAsia="Times New Roman" w:hAnsi="Arial" w:cs="Arial"/>
        </w:rPr>
      </w:pPr>
      <w:r w:rsidRPr="00085417">
        <w:rPr>
          <w:rFonts w:ascii="Arial" w:eastAsia="Times New Roman" w:hAnsi="Arial" w:cs="Arial"/>
        </w:rPr>
        <w:t>Cynthia Becker</w:t>
      </w:r>
    </w:p>
    <w:p w14:paraId="049C6F28" w14:textId="77777777" w:rsidR="005E477F" w:rsidRPr="00085417" w:rsidRDefault="005E477F" w:rsidP="005E477F">
      <w:pPr>
        <w:spacing w:after="0" w:line="240" w:lineRule="auto"/>
        <w:rPr>
          <w:rFonts w:ascii="Arial" w:eastAsia="Times New Roman" w:hAnsi="Arial" w:cs="Arial"/>
        </w:rPr>
      </w:pPr>
      <w:r w:rsidRPr="00085417">
        <w:rPr>
          <w:rFonts w:ascii="Arial" w:eastAsia="Times New Roman" w:hAnsi="Arial" w:cs="Arial"/>
        </w:rPr>
        <w:t xml:space="preserve">Dana </w:t>
      </w:r>
      <w:proofErr w:type="spellStart"/>
      <w:r w:rsidRPr="00085417">
        <w:rPr>
          <w:rFonts w:ascii="Arial" w:eastAsia="Times New Roman" w:hAnsi="Arial" w:cs="Arial"/>
        </w:rPr>
        <w:t>Skwirut</w:t>
      </w:r>
      <w:proofErr w:type="spellEnd"/>
    </w:p>
    <w:p w14:paraId="00611186" w14:textId="77777777" w:rsidR="005E477F" w:rsidRPr="00085417" w:rsidRDefault="005E477F" w:rsidP="005E477F">
      <w:pPr>
        <w:spacing w:after="0" w:line="240" w:lineRule="auto"/>
        <w:rPr>
          <w:rFonts w:ascii="Arial" w:eastAsia="Times New Roman" w:hAnsi="Arial" w:cs="Arial"/>
        </w:rPr>
      </w:pPr>
      <w:r w:rsidRPr="00085417">
        <w:rPr>
          <w:rFonts w:ascii="Arial" w:eastAsia="Times New Roman" w:hAnsi="Arial" w:cs="Arial"/>
        </w:rPr>
        <w:t>Kate Jaggers</w:t>
      </w:r>
    </w:p>
    <w:p w14:paraId="26E9F9CE" w14:textId="77777777" w:rsidR="005E477F" w:rsidRPr="00085417" w:rsidRDefault="005E477F" w:rsidP="005E477F">
      <w:pPr>
        <w:spacing w:after="0" w:line="240" w:lineRule="auto"/>
        <w:rPr>
          <w:rFonts w:ascii="Helvetica" w:hAnsi="Helvetica" w:cs="Helvetica"/>
          <w:sz w:val="21"/>
          <w:szCs w:val="21"/>
          <w:shd w:val="clear" w:color="auto" w:fill="FFFFFF"/>
        </w:rPr>
      </w:pPr>
      <w:r w:rsidRPr="00085417">
        <w:rPr>
          <w:rFonts w:ascii="Arial" w:eastAsia="Times New Roman" w:hAnsi="Arial" w:cs="Arial"/>
        </w:rPr>
        <w:t xml:space="preserve">Melania </w:t>
      </w:r>
      <w:proofErr w:type="spellStart"/>
      <w:r w:rsidRPr="00085417">
        <w:rPr>
          <w:rFonts w:ascii="Helvetica" w:hAnsi="Helvetica" w:cs="Helvetica"/>
          <w:sz w:val="21"/>
          <w:szCs w:val="21"/>
          <w:shd w:val="clear" w:color="auto" w:fill="FFFFFF"/>
        </w:rPr>
        <w:t>Squicciarini</w:t>
      </w:r>
      <w:proofErr w:type="spellEnd"/>
    </w:p>
    <w:p w14:paraId="7921092F" w14:textId="77777777" w:rsidR="005E477F" w:rsidRPr="00085417" w:rsidRDefault="005E477F" w:rsidP="005E477F">
      <w:pPr>
        <w:spacing w:after="0" w:line="240" w:lineRule="auto"/>
        <w:rPr>
          <w:rFonts w:ascii="Arial" w:eastAsia="Times New Roman" w:hAnsi="Arial" w:cs="Arial"/>
        </w:rPr>
      </w:pPr>
      <w:r w:rsidRPr="00085417">
        <w:rPr>
          <w:rFonts w:ascii="Arial" w:eastAsia="Times New Roman" w:hAnsi="Arial" w:cs="Arial"/>
        </w:rPr>
        <w:t xml:space="preserve">Lanora Melillo </w:t>
      </w:r>
    </w:p>
    <w:p w14:paraId="036A44E4" w14:textId="77777777" w:rsidR="005E477F" w:rsidRPr="00085417" w:rsidRDefault="005E477F" w:rsidP="005E477F">
      <w:pPr>
        <w:spacing w:after="0" w:line="240" w:lineRule="auto"/>
        <w:rPr>
          <w:rFonts w:ascii="Arial" w:eastAsia="Times New Roman" w:hAnsi="Arial" w:cs="Arial"/>
        </w:rPr>
      </w:pPr>
      <w:r w:rsidRPr="00085417">
        <w:rPr>
          <w:rFonts w:ascii="Arial" w:eastAsia="Times New Roman" w:hAnsi="Arial" w:cs="Arial"/>
        </w:rPr>
        <w:lastRenderedPageBreak/>
        <w:t>Teresa Carlton</w:t>
      </w:r>
    </w:p>
    <w:p w14:paraId="1EE19933" w14:textId="77777777" w:rsidR="005E477F" w:rsidRPr="00085417" w:rsidRDefault="005E477F" w:rsidP="005E477F">
      <w:pPr>
        <w:spacing w:after="0" w:line="240" w:lineRule="auto"/>
        <w:rPr>
          <w:rFonts w:ascii="Arial" w:eastAsia="Times New Roman" w:hAnsi="Arial" w:cs="Arial"/>
        </w:rPr>
      </w:pPr>
      <w:r w:rsidRPr="00085417">
        <w:rPr>
          <w:rFonts w:ascii="Arial" w:eastAsia="Times New Roman" w:hAnsi="Arial" w:cs="Arial"/>
        </w:rPr>
        <w:t xml:space="preserve">Kitty </w:t>
      </w:r>
      <w:r w:rsidR="00085417" w:rsidRPr="00085417">
        <w:rPr>
          <w:rFonts w:ascii="Arial" w:eastAsia="Times New Roman" w:hAnsi="Arial" w:cs="Arial"/>
        </w:rPr>
        <w:t xml:space="preserve">from </w:t>
      </w:r>
      <w:r w:rsidRPr="00085417">
        <w:rPr>
          <w:rFonts w:ascii="Arial" w:eastAsia="Times New Roman" w:hAnsi="Arial" w:cs="Arial"/>
        </w:rPr>
        <w:t>Edison</w:t>
      </w:r>
      <w:r w:rsidR="00085417" w:rsidRPr="00085417">
        <w:rPr>
          <w:rFonts w:ascii="Arial" w:eastAsia="Times New Roman" w:hAnsi="Arial" w:cs="Arial"/>
        </w:rPr>
        <w:t xml:space="preserve"> Public Library</w:t>
      </w:r>
      <w:r w:rsidRPr="00085417">
        <w:rPr>
          <w:rFonts w:ascii="Arial" w:eastAsia="Times New Roman" w:hAnsi="Arial" w:cs="Arial"/>
        </w:rPr>
        <w:t xml:space="preserve"> </w:t>
      </w:r>
    </w:p>
    <w:p w14:paraId="4FBF001C" w14:textId="77777777" w:rsidR="005E477F" w:rsidRPr="00085417" w:rsidRDefault="005E477F" w:rsidP="005E477F">
      <w:pPr>
        <w:spacing w:after="0" w:line="240" w:lineRule="auto"/>
        <w:rPr>
          <w:rFonts w:ascii="Arial" w:eastAsia="Times New Roman" w:hAnsi="Arial" w:cs="Arial"/>
        </w:rPr>
      </w:pPr>
      <w:r w:rsidRPr="00085417">
        <w:rPr>
          <w:rFonts w:ascii="Arial" w:eastAsia="Times New Roman" w:hAnsi="Arial" w:cs="Arial"/>
        </w:rPr>
        <w:t xml:space="preserve">Jen </w:t>
      </w:r>
      <w:r w:rsidR="00085417" w:rsidRPr="00085417">
        <w:rPr>
          <w:rFonts w:ascii="Arial" w:eastAsia="Times New Roman" w:hAnsi="Arial" w:cs="Arial"/>
        </w:rPr>
        <w:t>A</w:t>
      </w:r>
      <w:r w:rsidRPr="00085417">
        <w:rPr>
          <w:rFonts w:ascii="Arial" w:eastAsia="Times New Roman" w:hAnsi="Arial" w:cs="Arial"/>
        </w:rPr>
        <w:t>pgar</w:t>
      </w:r>
    </w:p>
    <w:p w14:paraId="6D74100E" w14:textId="77777777" w:rsidR="005E477F" w:rsidRPr="00085417" w:rsidRDefault="005E477F" w:rsidP="005E477F">
      <w:pPr>
        <w:spacing w:after="0" w:line="240" w:lineRule="auto"/>
        <w:rPr>
          <w:rFonts w:ascii="Arial" w:eastAsia="Times New Roman" w:hAnsi="Arial" w:cs="Arial"/>
        </w:rPr>
      </w:pPr>
      <w:r w:rsidRPr="00085417">
        <w:rPr>
          <w:rFonts w:ascii="Arial" w:eastAsia="Times New Roman" w:hAnsi="Arial" w:cs="Arial"/>
        </w:rPr>
        <w:t>Sharon Rawlins</w:t>
      </w:r>
    </w:p>
    <w:p w14:paraId="1898D9C8" w14:textId="77777777" w:rsidR="005E477F" w:rsidRPr="00085417" w:rsidRDefault="005E477F" w:rsidP="005E477F">
      <w:pPr>
        <w:spacing w:after="0" w:line="240" w:lineRule="auto"/>
        <w:rPr>
          <w:rFonts w:ascii="Arial" w:eastAsia="Times New Roman" w:hAnsi="Arial" w:cs="Arial"/>
        </w:rPr>
      </w:pPr>
      <w:r w:rsidRPr="00085417">
        <w:rPr>
          <w:rFonts w:ascii="Arial" w:eastAsia="Times New Roman" w:hAnsi="Arial" w:cs="Arial"/>
        </w:rPr>
        <w:t>Maureen Herman</w:t>
      </w:r>
    </w:p>
    <w:p w14:paraId="3AE78853" w14:textId="77777777" w:rsidR="005E477F" w:rsidRPr="00085417" w:rsidRDefault="00085417" w:rsidP="005E477F">
      <w:pPr>
        <w:spacing w:after="0" w:line="240" w:lineRule="auto"/>
        <w:rPr>
          <w:rFonts w:ascii="Arial" w:eastAsia="Times New Roman" w:hAnsi="Arial" w:cs="Arial"/>
        </w:rPr>
      </w:pPr>
      <w:r w:rsidRPr="00085417">
        <w:rPr>
          <w:rFonts w:ascii="Arial" w:eastAsia="Times New Roman" w:hAnsi="Arial" w:cs="Arial"/>
        </w:rPr>
        <w:t>Emily Macl</w:t>
      </w:r>
      <w:r w:rsidR="005E477F" w:rsidRPr="00085417">
        <w:rPr>
          <w:rFonts w:ascii="Arial" w:eastAsia="Times New Roman" w:hAnsi="Arial" w:cs="Arial"/>
        </w:rPr>
        <w:t>eod</w:t>
      </w:r>
    </w:p>
    <w:p w14:paraId="5F65BA9B" w14:textId="77777777" w:rsidR="005A02EB" w:rsidRDefault="005A02EB" w:rsidP="005A02EB">
      <w:pPr>
        <w:spacing w:after="0" w:line="240" w:lineRule="auto"/>
        <w:textAlignment w:val="baseline"/>
        <w:rPr>
          <w:rFonts w:ascii="Arial" w:eastAsia="Times New Roman" w:hAnsi="Arial" w:cs="Arial"/>
          <w:color w:val="000000"/>
          <w:sz w:val="24"/>
          <w:szCs w:val="24"/>
        </w:rPr>
      </w:pPr>
    </w:p>
    <w:p w14:paraId="5CB4C012" w14:textId="77777777" w:rsidR="005E477F" w:rsidRDefault="005E477F" w:rsidP="005A02EB">
      <w:pPr>
        <w:spacing w:after="0" w:line="240" w:lineRule="auto"/>
        <w:textAlignment w:val="baseline"/>
        <w:rPr>
          <w:rFonts w:ascii="Arial" w:eastAsia="Times New Roman" w:hAnsi="Arial" w:cs="Arial"/>
          <w:color w:val="000000"/>
          <w:sz w:val="24"/>
          <w:szCs w:val="24"/>
        </w:rPr>
      </w:pPr>
    </w:p>
    <w:p w14:paraId="1D3964BB" w14:textId="77777777" w:rsidR="005E477F" w:rsidRDefault="005E477F" w:rsidP="005A02EB">
      <w:pPr>
        <w:spacing w:after="0" w:line="240" w:lineRule="auto"/>
        <w:textAlignment w:val="baseline"/>
        <w:rPr>
          <w:rFonts w:ascii="Arial" w:eastAsia="Times New Roman" w:hAnsi="Arial" w:cs="Arial"/>
          <w:color w:val="000000"/>
          <w:sz w:val="24"/>
          <w:szCs w:val="24"/>
        </w:rPr>
      </w:pPr>
    </w:p>
    <w:p w14:paraId="3DDA2CE1" w14:textId="77777777" w:rsidR="005A02EB" w:rsidRPr="005A02EB" w:rsidRDefault="005E477F" w:rsidP="005E477F">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The n</w:t>
      </w:r>
      <w:r w:rsidR="005A02EB">
        <w:rPr>
          <w:rFonts w:ascii="Arial" w:eastAsia="Times New Roman" w:hAnsi="Arial" w:cs="Arial"/>
          <w:color w:val="000000"/>
          <w:sz w:val="24"/>
          <w:szCs w:val="24"/>
        </w:rPr>
        <w:t xml:space="preserve">ext meeting </w:t>
      </w:r>
      <w:r>
        <w:rPr>
          <w:rFonts w:ascii="Arial" w:eastAsia="Times New Roman" w:hAnsi="Arial" w:cs="Arial"/>
          <w:color w:val="000000"/>
          <w:sz w:val="24"/>
          <w:szCs w:val="24"/>
        </w:rPr>
        <w:t xml:space="preserve">will be a joint meeting with YASS. </w:t>
      </w:r>
      <w:r w:rsidR="005A02EB">
        <w:rPr>
          <w:rFonts w:ascii="Arial" w:eastAsia="Times New Roman" w:hAnsi="Arial" w:cs="Arial"/>
          <w:color w:val="000000"/>
          <w:sz w:val="24"/>
          <w:szCs w:val="24"/>
        </w:rPr>
        <w:t xml:space="preserve">If you any question/discussion topics please add to the google </w:t>
      </w:r>
      <w:r>
        <w:rPr>
          <w:rFonts w:ascii="Arial" w:eastAsia="Times New Roman" w:hAnsi="Arial" w:cs="Arial"/>
          <w:color w:val="000000"/>
          <w:sz w:val="24"/>
          <w:szCs w:val="24"/>
        </w:rPr>
        <w:t>form:</w:t>
      </w:r>
    </w:p>
    <w:p w14:paraId="75F8907F" w14:textId="77777777" w:rsidR="005A02EB" w:rsidRPr="005A02EB" w:rsidRDefault="00975BBB" w:rsidP="005A02EB">
      <w:pPr>
        <w:spacing w:after="0" w:line="240" w:lineRule="auto"/>
        <w:textAlignment w:val="baseline"/>
        <w:rPr>
          <w:rFonts w:ascii="Arial" w:eastAsia="Times New Roman" w:hAnsi="Arial" w:cs="Arial"/>
          <w:color w:val="000000"/>
          <w:sz w:val="24"/>
          <w:szCs w:val="24"/>
        </w:rPr>
      </w:pPr>
      <w:hyperlink r:id="rId26" w:history="1">
        <w:r w:rsidR="005A02EB" w:rsidRPr="005A02EB">
          <w:rPr>
            <w:rFonts w:ascii="Arial" w:eastAsia="Times New Roman" w:hAnsi="Arial" w:cs="Arial"/>
            <w:color w:val="1155CC"/>
            <w:sz w:val="24"/>
            <w:szCs w:val="24"/>
            <w:u w:val="single"/>
          </w:rPr>
          <w:t>https://docs.google.com/forms/d/e/1FAIpQLSeRQDVI9DhSbduTeiOrohj7_D0qy1n2YkXDMfsb4yqSNM0Tkg/viewform?vc=0&amp;c=0&amp;w=1&amp;flr=0</w:t>
        </w:r>
      </w:hyperlink>
    </w:p>
    <w:p w14:paraId="5BCC5364" w14:textId="77777777" w:rsidR="005A02EB" w:rsidRDefault="005A02EB" w:rsidP="009F1A2E"/>
    <w:p w14:paraId="48A81BE3" w14:textId="77777777" w:rsidR="005E477F" w:rsidRPr="00E84E07" w:rsidRDefault="005E477F" w:rsidP="005E477F">
      <w:pPr>
        <w:spacing w:after="0" w:line="240" w:lineRule="auto"/>
        <w:jc w:val="center"/>
        <w:rPr>
          <w:rFonts w:ascii="Arial" w:eastAsia="Times New Roman" w:hAnsi="Arial" w:cs="Arial"/>
          <w:b/>
          <w:color w:val="000000"/>
        </w:rPr>
      </w:pPr>
      <w:r w:rsidRPr="00E84E07">
        <w:rPr>
          <w:rFonts w:ascii="Arial" w:eastAsia="Times New Roman" w:hAnsi="Arial" w:cs="Arial"/>
          <w:b/>
          <w:color w:val="000000"/>
        </w:rPr>
        <w:t>The next meeting will be on</w:t>
      </w:r>
    </w:p>
    <w:p w14:paraId="7442B744" w14:textId="77777777" w:rsidR="005E477F" w:rsidRPr="00E84E07" w:rsidRDefault="005E477F" w:rsidP="005E477F">
      <w:pPr>
        <w:spacing w:after="0" w:line="240" w:lineRule="auto"/>
        <w:jc w:val="center"/>
        <w:rPr>
          <w:rFonts w:ascii="Arial" w:eastAsia="Times New Roman" w:hAnsi="Arial" w:cs="Arial"/>
          <w:b/>
          <w:color w:val="000000"/>
        </w:rPr>
      </w:pPr>
      <w:r w:rsidRPr="00E84E07">
        <w:rPr>
          <w:rFonts w:ascii="Arial" w:eastAsia="Times New Roman" w:hAnsi="Arial" w:cs="Arial"/>
          <w:b/>
          <w:color w:val="000000"/>
        </w:rPr>
        <w:t xml:space="preserve">Friday, </w:t>
      </w:r>
      <w:r>
        <w:rPr>
          <w:rFonts w:ascii="Arial" w:eastAsia="Times New Roman" w:hAnsi="Arial" w:cs="Arial"/>
          <w:b/>
          <w:color w:val="000000"/>
        </w:rPr>
        <w:t>November 19</w:t>
      </w:r>
    </w:p>
    <w:p w14:paraId="3E7DA9CF" w14:textId="77777777" w:rsidR="005E477F" w:rsidRDefault="005E477F" w:rsidP="005E477F">
      <w:pPr>
        <w:spacing w:after="0" w:line="240" w:lineRule="auto"/>
        <w:jc w:val="center"/>
        <w:rPr>
          <w:rFonts w:ascii="Arial" w:eastAsia="Times New Roman" w:hAnsi="Arial" w:cs="Arial"/>
          <w:b/>
          <w:color w:val="000000"/>
        </w:rPr>
      </w:pPr>
      <w:r w:rsidRPr="00E84E07">
        <w:rPr>
          <w:rFonts w:ascii="Arial" w:eastAsia="Times New Roman" w:hAnsi="Arial" w:cs="Arial"/>
          <w:b/>
          <w:color w:val="000000"/>
        </w:rPr>
        <w:t>9:45 a.m.</w:t>
      </w:r>
    </w:p>
    <w:p w14:paraId="75E838A5" w14:textId="77777777" w:rsidR="005E477F" w:rsidRDefault="005E477F" w:rsidP="005E477F">
      <w:pPr>
        <w:spacing w:after="0" w:line="240" w:lineRule="auto"/>
        <w:jc w:val="center"/>
        <w:rPr>
          <w:rFonts w:ascii="Arial" w:eastAsia="Times New Roman" w:hAnsi="Arial" w:cs="Arial"/>
          <w:b/>
          <w:color w:val="000000"/>
        </w:rPr>
      </w:pPr>
    </w:p>
    <w:p w14:paraId="68D218F6" w14:textId="77777777" w:rsidR="005E477F" w:rsidRPr="00E84E07" w:rsidRDefault="005E477F" w:rsidP="005E477F">
      <w:pPr>
        <w:spacing w:after="0" w:line="240" w:lineRule="auto"/>
        <w:jc w:val="center"/>
        <w:rPr>
          <w:rFonts w:ascii="Arial" w:eastAsia="Times New Roman" w:hAnsi="Arial" w:cs="Arial"/>
          <w:b/>
          <w:color w:val="000000"/>
        </w:rPr>
      </w:pPr>
      <w:r>
        <w:rPr>
          <w:rFonts w:ascii="Arial" w:eastAsia="Times New Roman" w:hAnsi="Arial" w:cs="Arial"/>
          <w:b/>
          <w:color w:val="000000"/>
        </w:rPr>
        <w:t>Happy Halloween!</w:t>
      </w:r>
    </w:p>
    <w:p w14:paraId="5F147B7E" w14:textId="77777777" w:rsidR="005A02EB" w:rsidRDefault="005A02EB" w:rsidP="009F1A2E"/>
    <w:sectPr w:rsidR="005A0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0B70"/>
    <w:multiLevelType w:val="multilevel"/>
    <w:tmpl w:val="190E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A2E"/>
    <w:rsid w:val="000745BE"/>
    <w:rsid w:val="00085417"/>
    <w:rsid w:val="00163711"/>
    <w:rsid w:val="00485623"/>
    <w:rsid w:val="00570AE7"/>
    <w:rsid w:val="005A02EB"/>
    <w:rsid w:val="005E477F"/>
    <w:rsid w:val="00975BBB"/>
    <w:rsid w:val="009F1A2E"/>
    <w:rsid w:val="00E45F79"/>
    <w:rsid w:val="00E9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D48E"/>
  <w15:chartTrackingRefBased/>
  <w15:docId w15:val="{C0697380-F807-4EBB-9931-111EEEE5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1A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1A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41601">
      <w:bodyDiv w:val="1"/>
      <w:marLeft w:val="0"/>
      <w:marRight w:val="0"/>
      <w:marTop w:val="0"/>
      <w:marBottom w:val="0"/>
      <w:divBdr>
        <w:top w:val="none" w:sz="0" w:space="0" w:color="auto"/>
        <w:left w:val="none" w:sz="0" w:space="0" w:color="auto"/>
        <w:bottom w:val="none" w:sz="0" w:space="0" w:color="auto"/>
        <w:right w:val="none" w:sz="0" w:space="0" w:color="auto"/>
      </w:divBdr>
    </w:div>
    <w:div w:id="178587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FZnd1G71zmcJrR5eA" TargetMode="External"/><Relationship Id="rId13" Type="http://schemas.openxmlformats.org/officeDocument/2006/relationships/hyperlink" Target="https://www.njstatelib.org/wp-content/uploads/2021/09/2022-Online-Manual-Code-New-Jersey.pdf" TargetMode="External"/><Relationship Id="rId18" Type="http://schemas.openxmlformats.org/officeDocument/2006/relationships/hyperlink" Target="https://ala.us1.list-manage.com/track/click?u=b9b7f12a0545b1a14ef19a691&amp;id=ca5ecfb6ba&amp;e=V632dpEnFw" TargetMode="External"/><Relationship Id="rId26" Type="http://schemas.openxmlformats.org/officeDocument/2006/relationships/hyperlink" Target="https://docs.google.com/forms/d/e/1FAIpQLSeRQDVI9DhSbduTeiOrohj7_D0qy1n2YkXDMfsb4yqSNM0Tkg/viewform?vc=0&amp;c=0&amp;w=1&amp;flr=0" TargetMode="External"/><Relationship Id="rId3" Type="http://schemas.openxmlformats.org/officeDocument/2006/relationships/settings" Target="settings.xml"/><Relationship Id="rId21" Type="http://schemas.openxmlformats.org/officeDocument/2006/relationships/hyperlink" Target="http://www.ala.org/offices/publishing/sundry/alapubawrds/carnegiewhitney" TargetMode="External"/><Relationship Id="rId7" Type="http://schemas.openxmlformats.org/officeDocument/2006/relationships/hyperlink" Target="https://docs.google.com/spreadsheets/d/1HKMpSemNID9Jho92TpWbz_uKLiPoIAJs3ZoBpDDki4c/edit?usp=sharing" TargetMode="External"/><Relationship Id="rId12" Type="http://schemas.openxmlformats.org/officeDocument/2006/relationships/hyperlink" Target="https://90secondnewbery.com/" TargetMode="External"/><Relationship Id="rId17" Type="http://schemas.openxmlformats.org/officeDocument/2006/relationships/hyperlink" Target="https://www.youtube.com/channel/UC8OowPlp4YJndxnE8UOLDoQ" TargetMode="External"/><Relationship Id="rId25" Type="http://schemas.openxmlformats.org/officeDocument/2006/relationships/hyperlink" Target="https://r20.rs6.net/tn.jsp?f=001iGyVEf5C3Od9u-SYxJ2spnnqQEBliywKmop4ua6Q_Z7kJ2cYfQSR4IWeoTJe_4h_4n56gWRhQ8imEHTXarcTGzuQDPBMNLusWW5U5tFFzQ5K_9IkrgjeUFSGKaiYgI1D6ChpRAwPPBq5By30PXnNVscjuiDcmA8M1wkgBjm-Azk=&amp;c=3vwTkcIReG6p6kYvL50IjzyGfhLk0vGo5XGwy9jIa5rUJBtJX4DQKQ==&amp;ch=2eLHbmVmBUeyTzEUdirCeGy4Fw10ImvEs9_lrKCxZ3CHj2ewxtg_uw==" TargetMode="External"/><Relationship Id="rId2" Type="http://schemas.openxmlformats.org/officeDocument/2006/relationships/styles" Target="styles.xml"/><Relationship Id="rId16" Type="http://schemas.openxmlformats.org/officeDocument/2006/relationships/hyperlink" Target="https://tweensread.com/index.html" TargetMode="External"/><Relationship Id="rId20" Type="http://schemas.openxmlformats.org/officeDocument/2006/relationships/hyperlink" Target="https://connect.ala.org/pla/communities/community-home/digestviewer/viewthread?MessageKey=20a69a58-31a6-4efb-927f-1446b54c9816&amp;CommunityKey=97ed89fc-2d42-422d-a2b6-a996d4274add&amp;tab=digestviewer" TargetMode="External"/><Relationship Id="rId1" Type="http://schemas.openxmlformats.org/officeDocument/2006/relationships/numbering" Target="numbering.xml"/><Relationship Id="rId6" Type="http://schemas.openxmlformats.org/officeDocument/2006/relationships/hyperlink" Target="http://njlamembers.org/content/voting-information-ballots" TargetMode="External"/><Relationship Id="rId11" Type="http://schemas.openxmlformats.org/officeDocument/2006/relationships/hyperlink" Target="https://forms.gle/bgnLRHfaDXc2Yvkd7" TargetMode="External"/><Relationship Id="rId24" Type="http://schemas.openxmlformats.org/officeDocument/2006/relationships/hyperlink" Target="https://drive.google.com/drive/folders/1LSiCUElbAjsSVk02GhbmS_xtk4ZUUxzB" TargetMode="External"/><Relationship Id="rId5" Type="http://schemas.openxmlformats.org/officeDocument/2006/relationships/hyperlink" Target="http://njlamembers.org/content/voting-ballots" TargetMode="External"/><Relationship Id="rId15" Type="http://schemas.openxmlformats.org/officeDocument/2006/relationships/hyperlink" Target="https://www.cslpreads.org/submit-a-programming-idea/" TargetMode="External"/><Relationship Id="rId23" Type="http://schemas.openxmlformats.org/officeDocument/2006/relationships/hyperlink" Target="https://drive.google.com/drive/folders/1uMGULBpQWXogD_ptSLSwDrMsaUUUjzQW" TargetMode="External"/><Relationship Id="rId28" Type="http://schemas.openxmlformats.org/officeDocument/2006/relationships/theme" Target="theme/theme1.xml"/><Relationship Id="rId10" Type="http://schemas.openxmlformats.org/officeDocument/2006/relationships/hyperlink" Target="https://www.njstatelib.org/press-releases/new-jersey-state-library-selects-14-libraries-to-host-digital-literacy-training-and-certification-program-for-adult-residents/" TargetMode="External"/><Relationship Id="rId19" Type="http://schemas.openxmlformats.org/officeDocument/2006/relationships/hyperlink" Target="https://ala.us1.list-manage.com/track/click?u=b9b7f12a0545b1a14ef19a691&amp;id=0f53f02bda&amp;e=V632dpEnFw" TargetMode="External"/><Relationship Id="rId4" Type="http://schemas.openxmlformats.org/officeDocument/2006/relationships/webSettings" Target="webSettings.xml"/><Relationship Id="rId9" Type="http://schemas.openxmlformats.org/officeDocument/2006/relationships/hyperlink" Target="http://www.plainfieldlibrary.info/Departments/Literacy/lit_main.html" TargetMode="External"/><Relationship Id="rId14" Type="http://schemas.openxmlformats.org/officeDocument/2006/relationships/hyperlink" Target="https://www.cslpreads.org/cslp-store/" TargetMode="External"/><Relationship Id="rId22" Type="http://schemas.openxmlformats.org/officeDocument/2006/relationships/hyperlink" Target="https://www.latinxkidlitbookfestival.com/festival-schedule-202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2206</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Osowski, Rebecca</dc:creator>
  <cp:keywords/>
  <dc:description/>
  <cp:lastModifiedBy>Microsoft Office User</cp:lastModifiedBy>
  <cp:revision>2</cp:revision>
  <dcterms:created xsi:type="dcterms:W3CDTF">2021-10-22T15:36:00Z</dcterms:created>
  <dcterms:modified xsi:type="dcterms:W3CDTF">2021-10-22T15:36:00Z</dcterms:modified>
</cp:coreProperties>
</file>