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E" w:rsidRPr="00DC6004" w:rsidRDefault="002A0C13" w:rsidP="002A0C13">
      <w:pPr>
        <w:spacing w:after="0"/>
        <w:rPr>
          <w:rFonts w:ascii="Georgia" w:hAnsi="Georgia"/>
          <w:b/>
          <w:sz w:val="20"/>
          <w:szCs w:val="20"/>
        </w:rPr>
      </w:pPr>
      <w:r w:rsidRPr="00DC6004">
        <w:rPr>
          <w:rFonts w:ascii="Georgia" w:hAnsi="Georgia"/>
          <w:b/>
          <w:sz w:val="20"/>
          <w:szCs w:val="20"/>
        </w:rPr>
        <w:t>NJLA Readers’ Advisory Roundtable</w:t>
      </w:r>
    </w:p>
    <w:p w:rsidR="002A0C13" w:rsidRPr="00DC6004" w:rsidRDefault="00BC1254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Meeting Agenda </w:t>
      </w:r>
      <w:r w:rsidR="00230368" w:rsidRPr="00DC6004">
        <w:rPr>
          <w:rFonts w:ascii="Georgia" w:hAnsi="Georgia"/>
          <w:sz w:val="20"/>
          <w:szCs w:val="20"/>
        </w:rPr>
        <w:t>9</w:t>
      </w:r>
      <w:r w:rsidRPr="00DC6004">
        <w:rPr>
          <w:rFonts w:ascii="Georgia" w:hAnsi="Georgia"/>
          <w:sz w:val="20"/>
          <w:szCs w:val="20"/>
        </w:rPr>
        <w:t>/</w:t>
      </w:r>
      <w:r w:rsidR="00230368" w:rsidRPr="00DC6004">
        <w:rPr>
          <w:rFonts w:ascii="Georgia" w:hAnsi="Georgia"/>
          <w:sz w:val="20"/>
          <w:szCs w:val="20"/>
        </w:rPr>
        <w:t>19</w:t>
      </w:r>
      <w:r w:rsidR="002A0C13" w:rsidRPr="00DC6004">
        <w:rPr>
          <w:rFonts w:ascii="Georgia" w:hAnsi="Georgia"/>
          <w:sz w:val="20"/>
          <w:szCs w:val="20"/>
        </w:rPr>
        <w:t>/2011</w:t>
      </w:r>
      <w:r w:rsidR="00230368" w:rsidRPr="00DC6004">
        <w:rPr>
          <w:rFonts w:ascii="Georgia" w:hAnsi="Georgia"/>
          <w:sz w:val="20"/>
          <w:szCs w:val="20"/>
        </w:rPr>
        <w:t xml:space="preserve"> – Old Bridge Public Library – 2pm</w:t>
      </w:r>
    </w:p>
    <w:p w:rsidR="00D60B1E" w:rsidRPr="00DC6004" w:rsidRDefault="00D60B1E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Attendees: Yvonne </w:t>
      </w:r>
      <w:proofErr w:type="spellStart"/>
      <w:r w:rsidRPr="00DC6004">
        <w:rPr>
          <w:rFonts w:ascii="Georgia" w:hAnsi="Georgia"/>
          <w:sz w:val="20"/>
          <w:szCs w:val="20"/>
        </w:rPr>
        <w:t>Selander</w:t>
      </w:r>
      <w:proofErr w:type="spellEnd"/>
      <w:r w:rsidRPr="00DC6004">
        <w:rPr>
          <w:rFonts w:ascii="Georgia" w:hAnsi="Georgia"/>
          <w:sz w:val="20"/>
          <w:szCs w:val="20"/>
        </w:rPr>
        <w:t xml:space="preserve">, Cassandra </w:t>
      </w:r>
      <w:proofErr w:type="spellStart"/>
      <w:r w:rsidRPr="00DC6004">
        <w:rPr>
          <w:rFonts w:ascii="Georgia" w:hAnsi="Georgia"/>
          <w:sz w:val="20"/>
          <w:szCs w:val="20"/>
        </w:rPr>
        <w:t>Alpaugh</w:t>
      </w:r>
      <w:proofErr w:type="spellEnd"/>
      <w:r w:rsidRPr="00DC6004">
        <w:rPr>
          <w:rFonts w:ascii="Georgia" w:hAnsi="Georgia"/>
          <w:sz w:val="20"/>
          <w:szCs w:val="20"/>
        </w:rPr>
        <w:t xml:space="preserve">, Megan </w:t>
      </w:r>
      <w:proofErr w:type="spellStart"/>
      <w:r w:rsidRPr="00DC6004">
        <w:rPr>
          <w:rFonts w:ascii="Georgia" w:hAnsi="Georgia"/>
          <w:sz w:val="20"/>
          <w:szCs w:val="20"/>
        </w:rPr>
        <w:t>Ingegno</w:t>
      </w:r>
      <w:proofErr w:type="spellEnd"/>
      <w:r w:rsidRPr="00DC6004">
        <w:rPr>
          <w:rFonts w:ascii="Georgia" w:hAnsi="Georgia"/>
          <w:sz w:val="20"/>
          <w:szCs w:val="20"/>
        </w:rPr>
        <w:t xml:space="preserve">, Liz Burns, Monica Teixeira, Joanne Cronin, Brenda </w:t>
      </w:r>
      <w:proofErr w:type="spellStart"/>
      <w:r w:rsidRPr="00DC6004">
        <w:rPr>
          <w:rFonts w:ascii="Georgia" w:hAnsi="Georgia"/>
          <w:sz w:val="20"/>
          <w:szCs w:val="20"/>
        </w:rPr>
        <w:t>Muhlbaier</w:t>
      </w:r>
      <w:proofErr w:type="spellEnd"/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2011 Adult Services Forum</w:t>
      </w:r>
      <w:r w:rsidR="00681A34" w:rsidRPr="00DC6004">
        <w:rPr>
          <w:rFonts w:ascii="Georgia" w:hAnsi="Georgia"/>
          <w:sz w:val="20"/>
          <w:szCs w:val="20"/>
        </w:rPr>
        <w:t xml:space="preserve"> – DATE/PLACE CHANGE!!!</w:t>
      </w:r>
    </w:p>
    <w:p w:rsidR="002A0C13" w:rsidRPr="00DC6004" w:rsidRDefault="00681A34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Wedne</w:t>
      </w:r>
      <w:r w:rsidR="002A0C13" w:rsidRPr="00DC6004">
        <w:rPr>
          <w:rFonts w:ascii="Georgia" w:hAnsi="Georgia"/>
          <w:sz w:val="20"/>
          <w:szCs w:val="20"/>
        </w:rPr>
        <w:t>sday, October 2</w:t>
      </w:r>
      <w:r w:rsidRPr="00DC6004">
        <w:rPr>
          <w:rFonts w:ascii="Georgia" w:hAnsi="Georgia"/>
          <w:sz w:val="20"/>
          <w:szCs w:val="20"/>
        </w:rPr>
        <w:t>6</w:t>
      </w:r>
      <w:r w:rsidR="002A0C13" w:rsidRPr="00DC6004">
        <w:rPr>
          <w:rFonts w:ascii="Georgia" w:hAnsi="Georgia"/>
          <w:sz w:val="20"/>
          <w:szCs w:val="20"/>
          <w:vertAlign w:val="superscript"/>
        </w:rPr>
        <w:t>th</w:t>
      </w:r>
      <w:r w:rsidR="002A0C13" w:rsidRPr="00DC6004">
        <w:rPr>
          <w:rFonts w:ascii="Georgia" w:hAnsi="Georgia"/>
          <w:sz w:val="20"/>
          <w:szCs w:val="20"/>
        </w:rPr>
        <w:t xml:space="preserve">, </w:t>
      </w:r>
      <w:r w:rsidRPr="00DC6004">
        <w:rPr>
          <w:rFonts w:ascii="Georgia" w:hAnsi="Georgia"/>
          <w:sz w:val="20"/>
          <w:szCs w:val="20"/>
        </w:rPr>
        <w:t>Middlesex County College</w:t>
      </w:r>
    </w:p>
    <w:p w:rsidR="002A0C13" w:rsidRPr="00DC6004" w:rsidRDefault="00BC1254" w:rsidP="002A0C1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Online Resources for RA</w:t>
      </w:r>
      <w:r w:rsidR="00D60B1E" w:rsidRPr="00DC6004">
        <w:rPr>
          <w:rFonts w:ascii="Georgia" w:hAnsi="Georgia"/>
          <w:sz w:val="20"/>
          <w:szCs w:val="20"/>
        </w:rPr>
        <w:t xml:space="preserve"> </w:t>
      </w:r>
    </w:p>
    <w:p w:rsidR="00230368" w:rsidRPr="00DC6004" w:rsidRDefault="00230368" w:rsidP="00BC1254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Decide on other topics and presenters</w:t>
      </w:r>
    </w:p>
    <w:p w:rsidR="00D60B1E" w:rsidRPr="00DC6004" w:rsidRDefault="00D60B1E" w:rsidP="00D60B1E">
      <w:pPr>
        <w:pStyle w:val="ListParagraph"/>
        <w:numPr>
          <w:ilvl w:val="2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Online RA – Brenda</w:t>
      </w:r>
    </w:p>
    <w:p w:rsidR="00D60B1E" w:rsidRPr="00DC6004" w:rsidRDefault="00D60B1E" w:rsidP="00D60B1E">
      <w:pPr>
        <w:pStyle w:val="ListParagraph"/>
        <w:numPr>
          <w:ilvl w:val="2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Various websites – Yvonne</w:t>
      </w:r>
    </w:p>
    <w:p w:rsidR="00D60B1E" w:rsidRPr="00DC6004" w:rsidRDefault="00D60B1E" w:rsidP="00D60B1E">
      <w:pPr>
        <w:pStyle w:val="ListParagraph"/>
        <w:numPr>
          <w:ilvl w:val="2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Various websites - Joanne</w:t>
      </w:r>
    </w:p>
    <w:p w:rsidR="00D60B1E" w:rsidRPr="00DC6004" w:rsidRDefault="00D60B1E" w:rsidP="00D60B1E">
      <w:pPr>
        <w:pStyle w:val="ListParagraph"/>
        <w:numPr>
          <w:ilvl w:val="2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Book Group Resources, National Book Group Month – Roz</w:t>
      </w:r>
    </w:p>
    <w:p w:rsidR="00D60B1E" w:rsidRPr="00DC6004" w:rsidRDefault="00D60B1E" w:rsidP="00D60B1E">
      <w:pPr>
        <w:pStyle w:val="ListParagraph"/>
        <w:numPr>
          <w:ilvl w:val="2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Book blogs – Liz will put together a list for the handout</w:t>
      </w:r>
    </w:p>
    <w:p w:rsidR="00230368" w:rsidRPr="00DC6004" w:rsidRDefault="00230368" w:rsidP="00BC1254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Name of program?</w:t>
      </w:r>
      <w:r w:rsidR="00D60B1E" w:rsidRPr="00DC6004">
        <w:rPr>
          <w:rFonts w:ascii="Georgia" w:hAnsi="Georgia"/>
          <w:sz w:val="20"/>
          <w:szCs w:val="20"/>
        </w:rPr>
        <w:t xml:space="preserve">  </w:t>
      </w:r>
      <w:r w:rsidR="00D60B1E" w:rsidRPr="00DC6004">
        <w:rPr>
          <w:rFonts w:ascii="Georgia" w:hAnsi="Georgia"/>
          <w:sz w:val="20"/>
          <w:szCs w:val="20"/>
          <w:u w:val="single"/>
        </w:rPr>
        <w:t>Reading Bytes</w:t>
      </w:r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Genre Study</w:t>
      </w:r>
      <w:r w:rsidR="00245645" w:rsidRPr="00DC6004">
        <w:rPr>
          <w:rFonts w:ascii="Georgia" w:hAnsi="Georgia"/>
          <w:sz w:val="20"/>
          <w:szCs w:val="20"/>
        </w:rPr>
        <w:t xml:space="preserve"> –www.genrestudynj.blogspot.com</w:t>
      </w:r>
    </w:p>
    <w:p w:rsidR="002A0C13" w:rsidRPr="00DC6004" w:rsidRDefault="00230368" w:rsidP="0023036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Recap discussion </w:t>
      </w:r>
      <w:r w:rsidR="00BC1254" w:rsidRPr="00DC6004">
        <w:rPr>
          <w:rFonts w:ascii="Georgia" w:hAnsi="Georgia"/>
          <w:sz w:val="20"/>
          <w:szCs w:val="20"/>
        </w:rPr>
        <w:t xml:space="preserve">about Sue Grafton </w:t>
      </w:r>
    </w:p>
    <w:p w:rsidR="00BC1254" w:rsidRPr="00DC6004" w:rsidRDefault="00230368" w:rsidP="00BC125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Talk about the </w:t>
      </w:r>
      <w:r w:rsidR="00BC1254" w:rsidRPr="00DC6004">
        <w:rPr>
          <w:rFonts w:ascii="Georgia" w:hAnsi="Georgia"/>
          <w:sz w:val="20"/>
          <w:szCs w:val="20"/>
        </w:rPr>
        <w:t>Private Investigators</w:t>
      </w:r>
      <w:r w:rsidRPr="00DC6004">
        <w:rPr>
          <w:rFonts w:ascii="Georgia" w:hAnsi="Georgia"/>
          <w:sz w:val="20"/>
          <w:szCs w:val="20"/>
        </w:rPr>
        <w:t xml:space="preserve"> books we’ve read</w:t>
      </w:r>
    </w:p>
    <w:p w:rsidR="00D60B1E" w:rsidRPr="00DC6004" w:rsidRDefault="00D60B1E" w:rsidP="00D60B1E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Heard about Dennis </w:t>
      </w:r>
      <w:proofErr w:type="spellStart"/>
      <w:r w:rsidRPr="00DC6004">
        <w:rPr>
          <w:rFonts w:ascii="Georgia" w:hAnsi="Georgia"/>
          <w:sz w:val="20"/>
          <w:szCs w:val="20"/>
        </w:rPr>
        <w:t>Lehane</w:t>
      </w:r>
      <w:proofErr w:type="spellEnd"/>
      <w:r w:rsidRPr="00DC6004">
        <w:rPr>
          <w:rFonts w:ascii="Georgia" w:hAnsi="Georgia"/>
          <w:sz w:val="20"/>
          <w:szCs w:val="20"/>
        </w:rPr>
        <w:t xml:space="preserve">, Valerie Wilson Wesley, Robert B. Parker, Robert </w:t>
      </w:r>
      <w:proofErr w:type="spellStart"/>
      <w:r w:rsidRPr="00DC6004">
        <w:rPr>
          <w:rFonts w:ascii="Georgia" w:hAnsi="Georgia"/>
          <w:sz w:val="20"/>
          <w:szCs w:val="20"/>
        </w:rPr>
        <w:t>Crais</w:t>
      </w:r>
      <w:proofErr w:type="spellEnd"/>
      <w:r w:rsidRPr="00DC6004">
        <w:rPr>
          <w:rFonts w:ascii="Georgia" w:hAnsi="Georgia"/>
          <w:sz w:val="20"/>
          <w:szCs w:val="20"/>
        </w:rPr>
        <w:t xml:space="preserve">, Ken </w:t>
      </w:r>
      <w:proofErr w:type="spellStart"/>
      <w:r w:rsidRPr="00DC6004">
        <w:rPr>
          <w:rFonts w:ascii="Georgia" w:hAnsi="Georgia"/>
          <w:sz w:val="20"/>
          <w:szCs w:val="20"/>
        </w:rPr>
        <w:t>Bruen</w:t>
      </w:r>
      <w:proofErr w:type="spellEnd"/>
      <w:r w:rsidRPr="00DC6004">
        <w:rPr>
          <w:rFonts w:ascii="Georgia" w:hAnsi="Georgia"/>
          <w:sz w:val="20"/>
          <w:szCs w:val="20"/>
        </w:rPr>
        <w:t>, Dana Stabenow and Paul Tremblay</w:t>
      </w:r>
    </w:p>
    <w:p w:rsidR="00230368" w:rsidRPr="00DC6004" w:rsidRDefault="00230368" w:rsidP="00BC125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Choose next mystery sub-genre and key author</w:t>
      </w:r>
    </w:p>
    <w:p w:rsidR="00D60B1E" w:rsidRPr="00DC6004" w:rsidRDefault="00D60B1E" w:rsidP="00D60B1E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Group decided that hearing about a variety of authors is much more useful than getting familiar with a genre by reading a key author first</w:t>
      </w:r>
    </w:p>
    <w:p w:rsidR="00D60B1E" w:rsidRPr="00DC6004" w:rsidRDefault="00D60B1E" w:rsidP="00D60B1E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Foreign authors for October – May go to two month cycle of same topic, will decide in October</w:t>
      </w:r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2012 NJLA Conference Ideas</w:t>
      </w:r>
    </w:p>
    <w:p w:rsidR="002A0C13" w:rsidRPr="00DC600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National Book Group Month</w:t>
      </w:r>
      <w:r w:rsidR="00D60B1E" w:rsidRPr="00DC6004">
        <w:rPr>
          <w:rFonts w:ascii="Georgia" w:hAnsi="Georgia"/>
          <w:sz w:val="20"/>
          <w:szCs w:val="20"/>
        </w:rPr>
        <w:t xml:space="preserve"> – Roz to present</w:t>
      </w:r>
    </w:p>
    <w:p w:rsidR="00BC1254" w:rsidRPr="00DC600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Genre Hits</w:t>
      </w:r>
    </w:p>
    <w:p w:rsidR="00D60B1E" w:rsidRPr="00DC6004" w:rsidRDefault="00D60B1E" w:rsidP="00D60B1E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Revisit How to Recommend Jan </w:t>
      </w:r>
      <w:proofErr w:type="spellStart"/>
      <w:r w:rsidRPr="00DC6004">
        <w:rPr>
          <w:rFonts w:ascii="Georgia" w:hAnsi="Georgia"/>
          <w:sz w:val="20"/>
          <w:szCs w:val="20"/>
        </w:rPr>
        <w:t>Karon</w:t>
      </w:r>
      <w:proofErr w:type="spellEnd"/>
      <w:r w:rsidRPr="00DC6004">
        <w:rPr>
          <w:rFonts w:ascii="Georgia" w:hAnsi="Georgia"/>
          <w:sz w:val="20"/>
          <w:szCs w:val="20"/>
        </w:rPr>
        <w:t xml:space="preserve"> if you only read Stephen King</w:t>
      </w:r>
    </w:p>
    <w:p w:rsidR="00D60B1E" w:rsidRPr="00DC6004" w:rsidRDefault="00D60B1E" w:rsidP="00D60B1E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Table expertise: Cassandra – Romance; Megan – NF; Liz – YA Crossovers; Monica – Historical Fiction; Joanne – </w:t>
      </w:r>
      <w:proofErr w:type="spellStart"/>
      <w:r w:rsidRPr="00DC6004">
        <w:rPr>
          <w:rFonts w:ascii="Georgia" w:hAnsi="Georgia"/>
          <w:sz w:val="20"/>
          <w:szCs w:val="20"/>
        </w:rPr>
        <w:t>SciFi</w:t>
      </w:r>
      <w:proofErr w:type="spellEnd"/>
      <w:r w:rsidRPr="00DC6004">
        <w:rPr>
          <w:rFonts w:ascii="Georgia" w:hAnsi="Georgia"/>
          <w:sz w:val="20"/>
          <w:szCs w:val="20"/>
        </w:rPr>
        <w:t xml:space="preserve"> and Fantasy; Brenda – Cozy Mysteries and Inspirational; Yvonne – Thrillers and Horror</w:t>
      </w:r>
    </w:p>
    <w:p w:rsidR="00BC1254" w:rsidRPr="00DC600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Basic RA – Joyce?</w:t>
      </w:r>
    </w:p>
    <w:p w:rsidR="00BC1254" w:rsidRPr="00DC600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Non-fiction for Book Groups</w:t>
      </w:r>
    </w:p>
    <w:p w:rsidR="00BC1254" w:rsidRPr="00DC6004" w:rsidRDefault="00BC1254" w:rsidP="002A0C1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Music RA?</w:t>
      </w:r>
    </w:p>
    <w:p w:rsidR="00D60B1E" w:rsidRPr="00DC6004" w:rsidRDefault="00D60B1E" w:rsidP="002A0C1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Book Buzz</w:t>
      </w:r>
    </w:p>
    <w:p w:rsidR="00D60B1E" w:rsidRPr="00DC6004" w:rsidRDefault="00D60B1E" w:rsidP="002A0C1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eBooks</w:t>
      </w:r>
    </w:p>
    <w:p w:rsidR="00D60B1E" w:rsidRPr="00DC6004" w:rsidRDefault="00D60B1E" w:rsidP="00D60B1E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Is RA different or not?</w:t>
      </w:r>
    </w:p>
    <w:p w:rsidR="00D60B1E" w:rsidRPr="00DC6004" w:rsidRDefault="00D60B1E" w:rsidP="00D60B1E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Interactivity</w:t>
      </w:r>
    </w:p>
    <w:p w:rsidR="00BC1254" w:rsidRPr="00DC6004" w:rsidRDefault="00BC1254" w:rsidP="002A0C13">
      <w:pPr>
        <w:spacing w:after="0"/>
        <w:rPr>
          <w:rFonts w:ascii="Georgia" w:hAnsi="Georgia"/>
          <w:sz w:val="20"/>
          <w:szCs w:val="20"/>
        </w:rPr>
      </w:pPr>
    </w:p>
    <w:p w:rsidR="00DC6004" w:rsidRPr="00DC6004" w:rsidRDefault="00DC6004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Other</w:t>
      </w:r>
    </w:p>
    <w:p w:rsidR="00DC6004" w:rsidRPr="00DC6004" w:rsidRDefault="00DC6004" w:rsidP="002A0C13">
      <w:pPr>
        <w:spacing w:after="0"/>
        <w:rPr>
          <w:rFonts w:ascii="Georgia" w:hAnsi="Georgia"/>
          <w:sz w:val="20"/>
          <w:szCs w:val="20"/>
        </w:rPr>
      </w:pPr>
    </w:p>
    <w:p w:rsidR="00DC6004" w:rsidRPr="00DC6004" w:rsidRDefault="00DC6004" w:rsidP="00DC6004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Liz recommended checking out the October 2011 Vanity Fair article about how </w:t>
      </w:r>
      <w:r w:rsidRPr="00DC6004">
        <w:rPr>
          <w:rFonts w:ascii="Georgia" w:hAnsi="Georgia"/>
          <w:sz w:val="20"/>
          <w:szCs w:val="20"/>
          <w:u w:val="single"/>
        </w:rPr>
        <w:t>The Art of Fielding</w:t>
      </w:r>
      <w:r w:rsidRPr="00DC6004">
        <w:rPr>
          <w:rFonts w:ascii="Georgia" w:hAnsi="Georgia"/>
          <w:sz w:val="20"/>
          <w:szCs w:val="20"/>
        </w:rPr>
        <w:t xml:space="preserve"> finally got published </w:t>
      </w:r>
    </w:p>
    <w:p w:rsidR="00DC6004" w:rsidRPr="00DC6004" w:rsidRDefault="00DC6004" w:rsidP="00DC6004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 xml:space="preserve">Chatted about the circulation of large type fiction and non-fiction at various libraries </w:t>
      </w:r>
    </w:p>
    <w:p w:rsidR="00DC6004" w:rsidRPr="00DC6004" w:rsidRDefault="00DC6004" w:rsidP="002A0C13">
      <w:pPr>
        <w:spacing w:after="0"/>
        <w:rPr>
          <w:rFonts w:ascii="Georgia" w:hAnsi="Georgia"/>
          <w:sz w:val="20"/>
          <w:szCs w:val="20"/>
        </w:rPr>
      </w:pPr>
    </w:p>
    <w:p w:rsidR="002A0C13" w:rsidRPr="00DC6004" w:rsidRDefault="002A0C13" w:rsidP="002A0C13">
      <w:p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Next Meetings</w:t>
      </w:r>
    </w:p>
    <w:p w:rsidR="002A0C13" w:rsidRPr="00DC6004" w:rsidRDefault="00BC1254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October – Right after the Adult Services Forum</w:t>
      </w:r>
    </w:p>
    <w:p w:rsidR="00230368" w:rsidRPr="00DC6004" w:rsidRDefault="00230368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November – Bridgewater Library – Wednesday, November 9</w:t>
      </w:r>
      <w:r w:rsidRPr="00DC6004">
        <w:rPr>
          <w:rFonts w:ascii="Georgia" w:hAnsi="Georgia"/>
          <w:sz w:val="20"/>
          <w:szCs w:val="20"/>
          <w:vertAlign w:val="superscript"/>
        </w:rPr>
        <w:t>th</w:t>
      </w:r>
      <w:r w:rsidRPr="00DC6004">
        <w:rPr>
          <w:rFonts w:ascii="Georgia" w:hAnsi="Georgia"/>
          <w:sz w:val="20"/>
          <w:szCs w:val="20"/>
        </w:rPr>
        <w:t>, 2pm</w:t>
      </w:r>
    </w:p>
    <w:p w:rsidR="00230368" w:rsidRPr="00DC6004" w:rsidRDefault="00230368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0"/>
          <w:szCs w:val="20"/>
        </w:rPr>
      </w:pPr>
      <w:r w:rsidRPr="00DC6004">
        <w:rPr>
          <w:rFonts w:ascii="Georgia" w:hAnsi="Georgia"/>
          <w:sz w:val="20"/>
          <w:szCs w:val="20"/>
        </w:rPr>
        <w:t>December – Old Bridge Library – Monday, December 12</w:t>
      </w:r>
      <w:r w:rsidRPr="00DC6004">
        <w:rPr>
          <w:rFonts w:ascii="Georgia" w:hAnsi="Georgia"/>
          <w:sz w:val="20"/>
          <w:szCs w:val="20"/>
          <w:vertAlign w:val="superscript"/>
        </w:rPr>
        <w:t>th</w:t>
      </w:r>
      <w:r w:rsidRPr="00DC6004">
        <w:rPr>
          <w:rFonts w:ascii="Georgia" w:hAnsi="Georgia"/>
          <w:sz w:val="20"/>
          <w:szCs w:val="20"/>
        </w:rPr>
        <w:t>, 2pm</w:t>
      </w:r>
    </w:p>
    <w:sectPr w:rsidR="00230368" w:rsidRPr="00DC6004" w:rsidSect="002A0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67"/>
    <w:multiLevelType w:val="hybridMultilevel"/>
    <w:tmpl w:val="DB6A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6E22"/>
    <w:multiLevelType w:val="hybridMultilevel"/>
    <w:tmpl w:val="C1FA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E275D"/>
    <w:multiLevelType w:val="hybridMultilevel"/>
    <w:tmpl w:val="A96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38B3"/>
    <w:multiLevelType w:val="multilevel"/>
    <w:tmpl w:val="F77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D0CB4"/>
    <w:multiLevelType w:val="hybridMultilevel"/>
    <w:tmpl w:val="FC2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C13"/>
    <w:rsid w:val="00061107"/>
    <w:rsid w:val="002240B0"/>
    <w:rsid w:val="00230368"/>
    <w:rsid w:val="00245645"/>
    <w:rsid w:val="002603A2"/>
    <w:rsid w:val="002A0C13"/>
    <w:rsid w:val="002C1188"/>
    <w:rsid w:val="00356A05"/>
    <w:rsid w:val="00504428"/>
    <w:rsid w:val="00507690"/>
    <w:rsid w:val="00681A34"/>
    <w:rsid w:val="00850968"/>
    <w:rsid w:val="00BC1254"/>
    <w:rsid w:val="00C711C7"/>
    <w:rsid w:val="00C76585"/>
    <w:rsid w:val="00D60B1E"/>
    <w:rsid w:val="00DC6004"/>
    <w:rsid w:val="00E9708A"/>
    <w:rsid w:val="00F5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Yvie</dc:creator>
  <cp:lastModifiedBy>yselander</cp:lastModifiedBy>
  <cp:revision>2</cp:revision>
  <dcterms:created xsi:type="dcterms:W3CDTF">2011-09-23T15:29:00Z</dcterms:created>
  <dcterms:modified xsi:type="dcterms:W3CDTF">2011-09-23T15:29:00Z</dcterms:modified>
</cp:coreProperties>
</file>