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NJLA Public Relations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Meeting Minutes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Thursday, February 11, 2 p.m.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Secaucus Public Library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Attendance: Jill D’Amico – South Brunswick PL, Andy Luck – Paterson Free PL, Jenifer May Secaucus PL, Rachel Paulus – Internet Archive/East Brunswick PL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Everyone introduced themselves and got down to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Tabled.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vertAlign w:val="baseline"/>
          <w:rtl w:val="0"/>
        </w:rPr>
        <w:t xml:space="preserve">Executive report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Jenifer talked about the BCCLS Governance Committee.  This committee educates BCCLS members on legislative issues and BCCLS’ positions.  (Does it ever contradict NJLA’s positions?  Does NJLA have positions?)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Amy Babcock-Landry is in charge of </w:t>
      </w:r>
      <w:r w:rsidDel="00000000" w:rsidR="00000000" w:rsidRPr="00000000">
        <w:rPr>
          <w:sz w:val="24"/>
          <w:szCs w:val="24"/>
          <w:rtl w:val="0"/>
        </w:rPr>
        <w:t xml:space="preserve">NJLA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Legislative Week.  (When is it exactly?)  We need to create promo materials for three levels – politicians, libraries, public.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Three legislative pushes: Johnson Bill (municipalities increasing funding above 1/3 of mil), </w:t>
      </w:r>
      <w:r w:rsidDel="00000000" w:rsidR="00000000" w:rsidRPr="00000000">
        <w:rPr>
          <w:rFonts w:ascii="Calibri" w:cs="Calibri" w:eastAsia="Calibri" w:hAnsi="Calibri"/>
          <w:b w:val="0"/>
          <w:strike w:val="1"/>
          <w:color w:val="000000"/>
          <w:sz w:val="24"/>
          <w:szCs w:val="24"/>
          <w:vertAlign w:val="baseline"/>
          <w:rtl w:val="0"/>
        </w:rPr>
        <w:t xml:space="preserve">State Aid,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 and the construction bill.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vertAlign w:val="baseline"/>
          <w:rtl w:val="0"/>
        </w:rPr>
        <w:t xml:space="preserve">“Old” business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Libraries Love You Month - Find social media posts (#MyLibraryLovesMe).  Jenifer will check with BCCLS.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Honors &amp; Awards – Chelsea’s still looking for nominations!  We need volunteers to write </w:t>
      </w:r>
      <w:r w:rsidDel="00000000" w:rsidR="00000000" w:rsidRPr="00000000">
        <w:rPr>
          <w:sz w:val="24"/>
          <w:szCs w:val="24"/>
          <w:rtl w:val="0"/>
        </w:rPr>
        <w:t xml:space="preserve">press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releases for the winners.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Conference – PR is sponsoring three programs: PR Liquid Lunch, </w:t>
      </w:r>
      <w:r w:rsidDel="00000000" w:rsidR="00000000" w:rsidRPr="00000000">
        <w:rPr>
          <w:sz w:val="24"/>
          <w:szCs w:val="24"/>
          <w:rtl w:val="0"/>
        </w:rPr>
        <w:t xml:space="preserve">a program on marketing jargon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, and a photography program.  </w:t>
      </w:r>
      <w:r w:rsidDel="00000000" w:rsidR="00000000" w:rsidRPr="00000000">
        <w:rPr>
          <w:sz w:val="24"/>
          <w:szCs w:val="24"/>
          <w:rtl w:val="0"/>
        </w:rPr>
        <w:t xml:space="preserve">We will start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promo</w:t>
      </w:r>
      <w:r w:rsidDel="00000000" w:rsidR="00000000" w:rsidRPr="00000000">
        <w:rPr>
          <w:sz w:val="24"/>
          <w:szCs w:val="24"/>
          <w:rtl w:val="0"/>
        </w:rPr>
        <w:t xml:space="preserve">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March 10 - 10 a.m. @ Springfield Free P.L.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  <w:rtl w:val="0"/>
        </w:rPr>
        <w:t xml:space="preserve">April, May - ?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